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0761" w14:textId="7DE4FCE1" w:rsidR="00CB58AC" w:rsidRDefault="00CB58AC" w:rsidP="00CB58A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Journal of Maternal </w:t>
      </w:r>
      <w:r>
        <w:rPr>
          <w:rFonts w:ascii="Times New Roman" w:eastAsia="Times New Roman" w:hAnsi="Times New Roman" w:cs="Times New Roman"/>
          <w:sz w:val="24"/>
          <w:szCs w:val="24"/>
        </w:rPr>
        <w:br/>
        <w:t>and Child Health and AIDS | 202</w:t>
      </w:r>
      <w:r w:rsidR="00FB3CE4">
        <w:rPr>
          <w:rFonts w:ascii="Times New Roman" w:eastAsia="Times New Roman" w:hAnsi="Times New Roman" w:cs="Times New Roman"/>
          <w:sz w:val="24"/>
          <w:szCs w:val="24"/>
        </w:rPr>
        <w:t>4</w:t>
      </w:r>
    </w:p>
    <w:p w14:paraId="70B5B5E1" w14:textId="77777777" w:rsidR="00CB58AC" w:rsidRDefault="00CB58AC" w:rsidP="00CB58A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Volume X, Issue X, page XX – XX</w:t>
      </w:r>
      <w:r>
        <w:rPr>
          <w:rFonts w:ascii="Times New Roman" w:eastAsia="Times New Roman" w:hAnsi="Times New Roman" w:cs="Times New Roman"/>
          <w:sz w:val="24"/>
          <w:szCs w:val="24"/>
        </w:rPr>
        <w:br/>
        <w:t>DOI: 10.21106/ijma.</w:t>
      </w:r>
    </w:p>
    <w:p w14:paraId="2E4E001F" w14:textId="77777777" w:rsidR="00473204" w:rsidRDefault="00000000">
      <w:pPr>
        <w:tabs>
          <w:tab w:val="left" w:pos="180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01677F7B" w14:textId="366AE323" w:rsidR="00473204" w:rsidRDefault="00D6572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COMMENTARY</w:t>
      </w:r>
    </w:p>
    <w:p w14:paraId="7A923978" w14:textId="77777777" w:rsidR="00473204" w:rsidRDefault="00473204">
      <w:pPr>
        <w:spacing w:after="0" w:line="240" w:lineRule="auto"/>
        <w:rPr>
          <w:rFonts w:ascii="Times New Roman" w:eastAsia="Times New Roman" w:hAnsi="Times New Roman" w:cs="Times New Roman"/>
          <w:b/>
          <w:color w:val="FF0000"/>
          <w:sz w:val="24"/>
          <w:szCs w:val="24"/>
        </w:rPr>
      </w:pPr>
    </w:p>
    <w:p w14:paraId="34B80B92" w14:textId="012A6179" w:rsidR="00473204" w:rsidRPr="00667983" w:rsidRDefault="00000000" w:rsidP="0066798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8"/>
          <w:szCs w:val="28"/>
        </w:rPr>
        <w:t xml:space="preserve">Article title here </w:t>
      </w:r>
      <w:r w:rsidR="00D6572E" w:rsidRPr="00667983">
        <w:rPr>
          <w:rFonts w:ascii="Times New Roman" w:eastAsia="Times New Roman" w:hAnsi="Times New Roman" w:cs="Times New Roman"/>
          <w:bCs/>
          <w:sz w:val="24"/>
          <w:szCs w:val="24"/>
        </w:rPr>
        <w:t>[Choose a descriptive and engaging title that reflects the content of your commentary.]</w:t>
      </w:r>
    </w:p>
    <w:p w14:paraId="13A0A580" w14:textId="77777777" w:rsidR="00473204" w:rsidRDefault="00473204">
      <w:pPr>
        <w:spacing w:after="0" w:line="240" w:lineRule="auto"/>
        <w:rPr>
          <w:rFonts w:ascii="Times New Roman" w:eastAsia="Times New Roman" w:hAnsi="Times New Roman" w:cs="Times New Roman"/>
          <w:sz w:val="24"/>
          <w:szCs w:val="24"/>
        </w:rPr>
      </w:pPr>
    </w:p>
    <w:p w14:paraId="14F9E19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One First Name, Middle Initial, Last Name, Qualifications;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Author Two First Name, Middle Initial, Last Name, Qualifications;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Author Three First Name, Middle Initial, Last Name, Qualifications</w:t>
      </w:r>
      <w:r>
        <w:rPr>
          <w:rFonts w:ascii="Times New Roman" w:eastAsia="Times New Roman" w:hAnsi="Times New Roman" w:cs="Times New Roman"/>
          <w:sz w:val="24"/>
          <w:szCs w:val="24"/>
          <w:vertAlign w:val="superscript"/>
        </w:rPr>
        <w:t>3</w:t>
      </w:r>
    </w:p>
    <w:p w14:paraId="51501946" w14:textId="77777777" w:rsidR="00473204" w:rsidRDefault="00473204">
      <w:pPr>
        <w:spacing w:after="0" w:line="240" w:lineRule="auto"/>
        <w:rPr>
          <w:rFonts w:ascii="Times New Roman" w:eastAsia="Times New Roman" w:hAnsi="Times New Roman" w:cs="Times New Roman"/>
          <w:sz w:val="24"/>
          <w:szCs w:val="24"/>
        </w:rPr>
      </w:pPr>
    </w:p>
    <w:p w14:paraId="08E66DD9" w14:textId="77777777" w:rsidR="00473204" w:rsidRDefault="00473204">
      <w:pPr>
        <w:spacing w:after="0" w:line="240" w:lineRule="auto"/>
        <w:rPr>
          <w:rFonts w:ascii="Times New Roman" w:eastAsia="Times New Roman" w:hAnsi="Times New Roman" w:cs="Times New Roman"/>
          <w:sz w:val="24"/>
          <w:szCs w:val="24"/>
        </w:rPr>
      </w:pPr>
    </w:p>
    <w:p w14:paraId="0B10C20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Author One affiliation, Full Address, City, COUNTRY, Email, Telephone</w:t>
      </w:r>
    </w:p>
    <w:p w14:paraId="1CF02FC2"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Author Two affiliation, Full Address, City, COUNTRY, Email, Telephone</w:t>
      </w:r>
    </w:p>
    <w:p w14:paraId="4564D535"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Author Three affiliation, Full Address, City, COUNTRY, Email, Telephone</w:t>
      </w:r>
    </w:p>
    <w:p w14:paraId="485420C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Author Four affiliation, Full Address, City, COUNTRY, Email, Telephone</w:t>
      </w:r>
    </w:p>
    <w:p w14:paraId="5E7A59EB" w14:textId="77777777" w:rsidR="00473204" w:rsidRDefault="00473204">
      <w:pPr>
        <w:spacing w:after="0" w:line="240" w:lineRule="auto"/>
        <w:rPr>
          <w:rFonts w:ascii="Times New Roman" w:eastAsia="Times New Roman" w:hAnsi="Times New Roman" w:cs="Times New Roman"/>
          <w:sz w:val="24"/>
          <w:szCs w:val="24"/>
        </w:rPr>
      </w:pPr>
    </w:p>
    <w:p w14:paraId="16D86E3B"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Running/Short Title of Paper:</w:t>
      </w:r>
      <w:r>
        <w:rPr>
          <w:rFonts w:ascii="Times New Roman" w:eastAsia="Times New Roman" w:hAnsi="Times New Roman" w:cs="Times New Roman"/>
          <w:sz w:val="24"/>
          <w:szCs w:val="24"/>
        </w:rPr>
        <w:t xml:space="preserve"> limit to 60 characters (including spaces)</w:t>
      </w:r>
    </w:p>
    <w:p w14:paraId="08098974" w14:textId="77777777" w:rsidR="00473204" w:rsidRDefault="00473204">
      <w:pPr>
        <w:spacing w:after="0" w:line="240" w:lineRule="auto"/>
        <w:rPr>
          <w:rFonts w:ascii="Times New Roman" w:eastAsia="Times New Roman" w:hAnsi="Times New Roman" w:cs="Times New Roman"/>
          <w:sz w:val="24"/>
          <w:szCs w:val="24"/>
        </w:rPr>
      </w:pPr>
    </w:p>
    <w:p w14:paraId="70EAED92"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Corresponding author</w:t>
      </w:r>
    </w:p>
    <w:p w14:paraId="7FA8F059"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Professor First Name, Middle Initial, Last Name, MBBS, MD, PhD, MPH, MSc</w:t>
      </w:r>
    </w:p>
    <w:p w14:paraId="0F197F58"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Assistant Professor, Department of Epidemiology and Public Health, </w:t>
      </w:r>
    </w:p>
    <w:p w14:paraId="603713EE"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University of the Worldwide</w:t>
      </w:r>
    </w:p>
    <w:p w14:paraId="3C047DCF"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Full Address, City, Country </w:t>
      </w:r>
    </w:p>
    <w:p w14:paraId="135B3AB4"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Tel: 111-222 3333</w:t>
      </w:r>
    </w:p>
    <w:p w14:paraId="2DE7D053"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Email: </w:t>
      </w:r>
      <w:hyperlink r:id="rId8">
        <w:r>
          <w:rPr>
            <w:rFonts w:ascii="Times New Roman" w:eastAsia="Times New Roman" w:hAnsi="Times New Roman" w:cs="Times New Roman"/>
            <w:color w:val="0000FF"/>
            <w:sz w:val="24"/>
            <w:szCs w:val="24"/>
            <w:u w:val="single"/>
          </w:rPr>
          <w:t>emailaddress@yourdomin.org</w:t>
        </w:r>
      </w:hyperlink>
    </w:p>
    <w:p w14:paraId="312FDE30" w14:textId="77777777" w:rsidR="00473204" w:rsidRDefault="00473204">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p>
    <w:p w14:paraId="146BAFB5" w14:textId="77777777" w:rsidR="00473204" w:rsidRDefault="00473204">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p>
    <w:p w14:paraId="0240652F"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PLATFORMS FOR SHARING YOUR WORK PROFESSIONALLY AND SOCIALLY</w:t>
      </w:r>
    </w:p>
    <w:p w14:paraId="7B7678EA"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LinkedIn handle:</w:t>
      </w:r>
    </w:p>
    <w:p w14:paraId="0B0995B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Twitter handle:</w:t>
      </w:r>
    </w:p>
    <w:p w14:paraId="09C206E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Your Facebook: </w:t>
      </w:r>
    </w:p>
    <w:p w14:paraId="1135A02C" w14:textId="09FEE9EB" w:rsidR="00473204" w:rsidRDefault="00000000" w:rsidP="00667983">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ResearchGate:</w:t>
      </w:r>
    </w:p>
    <w:p w14:paraId="176CE179" w14:textId="77777777" w:rsidR="004F14B5" w:rsidRPr="00667983" w:rsidRDefault="004F14B5" w:rsidP="00667983">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p>
    <w:p w14:paraId="514E768C" w14:textId="77777777" w:rsidR="00473204" w:rsidRDefault="00473204">
      <w:pPr>
        <w:spacing w:after="0" w:line="240" w:lineRule="auto"/>
        <w:rPr>
          <w:rFonts w:ascii="Times New Roman" w:eastAsia="Times New Roman" w:hAnsi="Times New Roman" w:cs="Times New Roman"/>
          <w:sz w:val="24"/>
          <w:szCs w:val="24"/>
        </w:rPr>
      </w:pPr>
    </w:p>
    <w:p w14:paraId="4A26CC66" w14:textId="3135402C" w:rsidR="00473204" w:rsidRDefault="00D6572E" w:rsidP="00D6572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14:paraId="3EFE407A" w14:textId="13609D7D" w:rsidR="00473204" w:rsidRDefault="00000000" w:rsidP="0066798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572E" w:rsidRPr="00D6572E">
        <w:rPr>
          <w:rFonts w:ascii="Times New Roman" w:eastAsia="Times New Roman" w:hAnsi="Times New Roman" w:cs="Times New Roman"/>
          <w:sz w:val="24"/>
          <w:szCs w:val="24"/>
        </w:rPr>
        <w:t>Provide a concise overview of the key points discussed in your commentary. This section should capture the essence of your analysis.</w:t>
      </w:r>
      <w:r>
        <w:rPr>
          <w:rFonts w:ascii="Times New Roman" w:eastAsia="Times New Roman" w:hAnsi="Times New Roman" w:cs="Times New Roman"/>
          <w:sz w:val="24"/>
          <w:szCs w:val="24"/>
        </w:rPr>
        <w:t>]</w:t>
      </w:r>
    </w:p>
    <w:p w14:paraId="79E4C4BD" w14:textId="77777777" w:rsidR="004F14B5" w:rsidRDefault="004F14B5" w:rsidP="00667983">
      <w:pPr>
        <w:spacing w:after="0" w:line="360" w:lineRule="auto"/>
        <w:jc w:val="center"/>
        <w:rPr>
          <w:rFonts w:ascii="Times New Roman" w:eastAsia="Times New Roman" w:hAnsi="Times New Roman" w:cs="Times New Roman"/>
          <w:sz w:val="24"/>
          <w:szCs w:val="24"/>
        </w:rPr>
      </w:pPr>
    </w:p>
    <w:p w14:paraId="74B24DCA" w14:textId="77777777" w:rsidR="004F14B5" w:rsidRDefault="004F14B5" w:rsidP="004F14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[Include 3-8 keywords each separated by semicolons]</w:t>
      </w:r>
    </w:p>
    <w:p w14:paraId="3E1AA085" w14:textId="77777777" w:rsidR="004F14B5" w:rsidRDefault="004F14B5" w:rsidP="00667983">
      <w:pPr>
        <w:spacing w:after="0" w:line="360" w:lineRule="auto"/>
        <w:jc w:val="center"/>
        <w:rPr>
          <w:rFonts w:ascii="Times New Roman" w:eastAsia="Times New Roman" w:hAnsi="Times New Roman" w:cs="Times New Roman"/>
          <w:sz w:val="24"/>
          <w:szCs w:val="24"/>
        </w:rPr>
      </w:pPr>
    </w:p>
    <w:p w14:paraId="1BBF1A38" w14:textId="77777777" w:rsidR="004F14B5" w:rsidRPr="00667983" w:rsidRDefault="004F14B5" w:rsidP="00667983">
      <w:pPr>
        <w:spacing w:after="0" w:line="360" w:lineRule="auto"/>
        <w:jc w:val="center"/>
        <w:rPr>
          <w:rFonts w:ascii="Times New Roman" w:eastAsia="Times New Roman" w:hAnsi="Times New Roman" w:cs="Times New Roman"/>
          <w:sz w:val="24"/>
          <w:szCs w:val="24"/>
        </w:rPr>
      </w:pPr>
    </w:p>
    <w:p w14:paraId="1A92C456" w14:textId="77777777" w:rsidR="00473204"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COPYRIGHT LANGUAGE </w:t>
      </w:r>
    </w:p>
    <w:p w14:paraId="0B82DB35" w14:textId="281DDCA8" w:rsidR="00473204" w:rsidRDefault="00000000">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Copyright © </w:t>
      </w:r>
      <w:r w:rsidR="00B02B5C">
        <w:rPr>
          <w:rFonts w:ascii="Times New Roman" w:eastAsia="Times New Roman" w:hAnsi="Times New Roman" w:cs="Times New Roman"/>
          <w:i/>
          <w:sz w:val="24"/>
          <w:szCs w:val="24"/>
        </w:rPr>
        <w:t>The Authors</w:t>
      </w:r>
      <w:r>
        <w:rPr>
          <w:rFonts w:ascii="Times New Roman" w:eastAsia="Times New Roman" w:hAnsi="Times New Roman" w:cs="Times New Roman"/>
          <w:i/>
          <w:sz w:val="24"/>
          <w:szCs w:val="24"/>
        </w:rPr>
        <w:t xml:space="preserve">. Published by Global Health and Education Projects, Inc. This is an open-access article distributed under the terms of the Creative Commons Attribution License </w:t>
      </w:r>
      <w:r>
        <w:rPr>
          <w:rFonts w:ascii="Times New Roman" w:eastAsia="Times New Roman" w:hAnsi="Times New Roman" w:cs="Times New Roman"/>
          <w:b/>
          <w:i/>
          <w:sz w:val="24"/>
          <w:szCs w:val="24"/>
        </w:rPr>
        <w:t>CC BY-NC-SA 4.0</w:t>
      </w:r>
      <w:r>
        <w:rPr>
          <w:rFonts w:ascii="Times New Roman" w:eastAsia="Times New Roman" w:hAnsi="Times New Roman" w:cs="Times New Roman"/>
          <w:i/>
          <w:sz w:val="24"/>
          <w:szCs w:val="24"/>
        </w:rPr>
        <w:t>.</w:t>
      </w:r>
    </w:p>
    <w:p w14:paraId="47BB7632" w14:textId="77777777" w:rsidR="00473204" w:rsidRDefault="00473204"/>
    <w:p w14:paraId="474FE072" w14:textId="2D9FBBC2" w:rsidR="00A33F90" w:rsidRPr="00A33F90" w:rsidRDefault="00000000" w:rsidP="00A33F9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367BFE88" w14:textId="77777777" w:rsidR="00667983" w:rsidRDefault="00A33F90" w:rsidP="00667983">
      <w:pPr>
        <w:pStyle w:val="ListParagraph"/>
        <w:numPr>
          <w:ilvl w:val="1"/>
          <w:numId w:val="5"/>
        </w:numPr>
        <w:ind w:left="1134" w:hanging="425"/>
        <w:rPr>
          <w:rFonts w:ascii="Times New Roman" w:eastAsia="Times New Roman" w:hAnsi="Times New Roman" w:cs="Times New Roman"/>
          <w:iCs/>
          <w:color w:val="000000"/>
          <w:sz w:val="24"/>
          <w:szCs w:val="24"/>
        </w:rPr>
      </w:pPr>
      <w:r w:rsidRPr="00A33F90">
        <w:rPr>
          <w:rFonts w:ascii="Times New Roman" w:eastAsia="Times New Roman" w:hAnsi="Times New Roman" w:cs="Times New Roman"/>
          <w:i/>
          <w:color w:val="000000"/>
          <w:sz w:val="24"/>
          <w:szCs w:val="24"/>
        </w:rPr>
        <w:t>Context</w:t>
      </w:r>
      <w:r>
        <w:rPr>
          <w:rFonts w:ascii="Times New Roman" w:eastAsia="Times New Roman" w:hAnsi="Times New Roman" w:cs="Times New Roman"/>
          <w:i/>
          <w:color w:val="000000"/>
          <w:sz w:val="24"/>
          <w:szCs w:val="24"/>
        </w:rPr>
        <w:t xml:space="preserve">: </w:t>
      </w:r>
      <w:r w:rsidR="00B02B5C" w:rsidRPr="00A33F90">
        <w:rPr>
          <w:rFonts w:ascii="Times New Roman" w:eastAsia="Times New Roman" w:hAnsi="Times New Roman" w:cs="Times New Roman"/>
          <w:iCs/>
          <w:color w:val="000000"/>
          <w:sz w:val="24"/>
          <w:szCs w:val="24"/>
        </w:rPr>
        <w:t>[</w:t>
      </w:r>
      <w:r w:rsidRPr="00A33F90">
        <w:rPr>
          <w:rFonts w:ascii="Times New Roman" w:eastAsia="Times New Roman" w:hAnsi="Times New Roman" w:cs="Times New Roman"/>
          <w:iCs/>
          <w:color w:val="000000"/>
          <w:sz w:val="24"/>
          <w:szCs w:val="24"/>
        </w:rPr>
        <w:t>Briefly introduce the topic or issue you are commenting on. Explain why it is relevant and significant.</w:t>
      </w:r>
      <w:r>
        <w:rPr>
          <w:rFonts w:ascii="Times New Roman" w:eastAsia="Times New Roman" w:hAnsi="Times New Roman" w:cs="Times New Roman"/>
          <w:iCs/>
          <w:color w:val="000000"/>
          <w:sz w:val="24"/>
          <w:szCs w:val="24"/>
        </w:rPr>
        <w:t>]</w:t>
      </w:r>
    </w:p>
    <w:p w14:paraId="6BA070C2" w14:textId="376B9D3D" w:rsidR="00A33F90" w:rsidRPr="00667983" w:rsidRDefault="00A33F90" w:rsidP="00667983">
      <w:pPr>
        <w:pStyle w:val="ListParagraph"/>
        <w:numPr>
          <w:ilvl w:val="1"/>
          <w:numId w:val="5"/>
        </w:numPr>
        <w:ind w:left="1134" w:hanging="425"/>
        <w:rPr>
          <w:rFonts w:ascii="Times New Roman" w:eastAsia="Times New Roman" w:hAnsi="Times New Roman" w:cs="Times New Roman"/>
          <w:iCs/>
          <w:color w:val="000000"/>
          <w:sz w:val="24"/>
          <w:szCs w:val="24"/>
        </w:rPr>
      </w:pPr>
      <w:r w:rsidRPr="00667983">
        <w:rPr>
          <w:rFonts w:ascii="Times New Roman" w:eastAsia="Times New Roman" w:hAnsi="Times New Roman" w:cs="Times New Roman"/>
          <w:i/>
          <w:color w:val="000000"/>
          <w:sz w:val="24"/>
          <w:szCs w:val="24"/>
        </w:rPr>
        <w:t>Purpose:</w:t>
      </w:r>
      <w:r w:rsidRPr="00667983">
        <w:rPr>
          <w:rFonts w:ascii="Times New Roman" w:eastAsia="Times New Roman" w:hAnsi="Times New Roman" w:cs="Times New Roman"/>
          <w:iCs/>
          <w:color w:val="000000"/>
          <w:sz w:val="24"/>
          <w:szCs w:val="24"/>
        </w:rPr>
        <w:t xml:space="preserve"> [</w:t>
      </w:r>
      <w:r w:rsidRPr="00A33F90">
        <w:t xml:space="preserve"> </w:t>
      </w:r>
      <w:r w:rsidRPr="00667983">
        <w:rPr>
          <w:rFonts w:ascii="Times New Roman" w:eastAsia="Times New Roman" w:hAnsi="Times New Roman" w:cs="Times New Roman"/>
          <w:iCs/>
          <w:color w:val="000000"/>
          <w:sz w:val="24"/>
          <w:szCs w:val="24"/>
        </w:rPr>
        <w:t>Clearly state the purpose of your commentary (e.g., critique, analysis, interpretation).]</w:t>
      </w:r>
    </w:p>
    <w:p w14:paraId="44757037" w14:textId="30E1E88E" w:rsidR="00A33F90" w:rsidRDefault="00A33F90" w:rsidP="00667983">
      <w:pPr>
        <w:pStyle w:val="ListParagraph"/>
        <w:numPr>
          <w:ilvl w:val="1"/>
          <w:numId w:val="5"/>
        </w:numPr>
        <w:ind w:left="993"/>
        <w:rPr>
          <w:rFonts w:ascii="Times New Roman" w:eastAsia="Times New Roman" w:hAnsi="Times New Roman" w:cs="Times New Roman"/>
          <w:iCs/>
          <w:color w:val="000000"/>
          <w:sz w:val="24"/>
          <w:szCs w:val="24"/>
        </w:rPr>
      </w:pPr>
      <w:r w:rsidRPr="00A33F90">
        <w:rPr>
          <w:rFonts w:ascii="Times New Roman" w:eastAsia="Times New Roman" w:hAnsi="Times New Roman" w:cs="Times New Roman"/>
          <w:i/>
          <w:color w:val="000000"/>
          <w:sz w:val="24"/>
          <w:szCs w:val="24"/>
        </w:rPr>
        <w:t>Thesis Statement:</w:t>
      </w:r>
      <w:r w:rsidRPr="00A33F90">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w:t>
      </w:r>
      <w:r w:rsidRPr="00A33F90">
        <w:rPr>
          <w:rFonts w:ascii="Times New Roman" w:eastAsia="Times New Roman" w:hAnsi="Times New Roman" w:cs="Times New Roman"/>
          <w:iCs/>
          <w:color w:val="000000"/>
          <w:sz w:val="24"/>
          <w:szCs w:val="24"/>
        </w:rPr>
        <w:t>Craft a clear thesis statement that outlines your stance or argument regarding the subject. This will guide your commentary.</w:t>
      </w:r>
      <w:r>
        <w:rPr>
          <w:rFonts w:ascii="Times New Roman" w:eastAsia="Times New Roman" w:hAnsi="Times New Roman" w:cs="Times New Roman"/>
          <w:iCs/>
          <w:color w:val="000000"/>
          <w:sz w:val="24"/>
          <w:szCs w:val="24"/>
        </w:rPr>
        <w:t>]</w:t>
      </w:r>
    </w:p>
    <w:p w14:paraId="43CE739B" w14:textId="4E34BC91" w:rsidR="00A33F90" w:rsidRPr="00A33F90" w:rsidRDefault="00704B68" w:rsidP="00A33F90">
      <w:pPr>
        <w:jc w:val="center"/>
        <w:rPr>
          <w:rFonts w:ascii="Times New Roman" w:eastAsia="Times New Roman" w:hAnsi="Times New Roman" w:cs="Times New Roman"/>
          <w:b/>
          <w:bCs/>
          <w:iCs/>
          <w:color w:val="000000"/>
          <w:sz w:val="24"/>
          <w:szCs w:val="24"/>
        </w:rPr>
      </w:pPr>
      <w:r w:rsidRPr="00A33F90">
        <w:rPr>
          <w:rFonts w:ascii="Times New Roman" w:eastAsia="Times New Roman" w:hAnsi="Times New Roman" w:cs="Times New Roman"/>
          <w:b/>
          <w:bCs/>
          <w:iCs/>
          <w:color w:val="000000"/>
          <w:sz w:val="24"/>
          <w:szCs w:val="24"/>
        </w:rPr>
        <w:t>MAIN BODY</w:t>
      </w:r>
    </w:p>
    <w:p w14:paraId="326193C9" w14:textId="165C30E7" w:rsidR="00473204" w:rsidRDefault="00A33F9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sidRPr="00A33F90">
        <w:rPr>
          <w:rFonts w:ascii="Times New Roman" w:eastAsia="Times New Roman" w:hAnsi="Times New Roman" w:cs="Times New Roman"/>
          <w:sz w:val="24"/>
          <w:szCs w:val="24"/>
        </w:rPr>
        <w:t>ANALYSIS</w:t>
      </w:r>
    </w:p>
    <w:p w14:paraId="1E058062" w14:textId="77777777" w:rsidR="00473204" w:rsidRDefault="00473204">
      <w:pPr>
        <w:spacing w:after="0" w:line="240" w:lineRule="auto"/>
        <w:jc w:val="both"/>
        <w:rPr>
          <w:rFonts w:ascii="Times New Roman" w:eastAsia="Times New Roman" w:hAnsi="Times New Roman" w:cs="Times New Roman"/>
          <w:color w:val="231F20"/>
          <w:sz w:val="24"/>
          <w:szCs w:val="24"/>
          <w:highlight w:val="yellow"/>
        </w:rPr>
      </w:pPr>
    </w:p>
    <w:p w14:paraId="7C49CB45" w14:textId="09522BA4" w:rsidR="006108DC" w:rsidRPr="006108DC" w:rsidRDefault="00B02B5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w:t>
      </w:r>
      <w:r w:rsidR="00A33F90">
        <w:rPr>
          <w:rFonts w:ascii="Times New Roman" w:eastAsia="Times New Roman" w:hAnsi="Times New Roman" w:cs="Times New Roman"/>
          <w:i/>
          <w:color w:val="000000"/>
          <w:sz w:val="24"/>
          <w:szCs w:val="24"/>
        </w:rPr>
        <w:t>Summary:</w:t>
      </w:r>
      <w:r w:rsidR="006108DC" w:rsidRPr="006108DC">
        <w:rPr>
          <w:rFonts w:ascii="Times New Roman" w:eastAsia="Times New Roman" w:hAnsi="Times New Roman" w:cs="Times New Roman"/>
          <w:i/>
          <w:color w:val="000000"/>
          <w:sz w:val="24"/>
          <w:szCs w:val="24"/>
        </w:rPr>
        <w:t xml:space="preserve"> </w:t>
      </w:r>
      <w:r w:rsidR="006108DC" w:rsidRPr="006108DC">
        <w:rPr>
          <w:rFonts w:ascii="Times New Roman" w:eastAsia="Times New Roman" w:hAnsi="Times New Roman" w:cs="Times New Roman"/>
          <w:iCs/>
          <w:color w:val="000000"/>
          <w:sz w:val="24"/>
          <w:szCs w:val="24"/>
        </w:rPr>
        <w:t>[</w:t>
      </w:r>
      <w:r w:rsidR="00A33F90" w:rsidRPr="00A33F90">
        <w:rPr>
          <w:rFonts w:ascii="Times New Roman" w:eastAsia="Times New Roman" w:hAnsi="Times New Roman" w:cs="Times New Roman"/>
          <w:iCs/>
          <w:color w:val="000000"/>
          <w:sz w:val="24"/>
          <w:szCs w:val="24"/>
        </w:rPr>
        <w:t>Summarize the main points of the work you are commenting on (e.g., an article, book, film, policy).</w:t>
      </w:r>
      <w:r w:rsidR="006108DC" w:rsidRPr="006108DC">
        <w:rPr>
          <w:rFonts w:ascii="Times New Roman" w:eastAsia="Times New Roman" w:hAnsi="Times New Roman" w:cs="Times New Roman"/>
          <w:iCs/>
          <w:color w:val="000000"/>
          <w:sz w:val="24"/>
          <w:szCs w:val="24"/>
        </w:rPr>
        <w:t>]</w:t>
      </w:r>
    </w:p>
    <w:p w14:paraId="28F88991" w14:textId="24DDD9EC" w:rsidR="00A33F90" w:rsidRPr="00A33F90" w:rsidRDefault="006108DC" w:rsidP="00A33F90">
      <w:pPr>
        <w:pStyle w:val="ListParagraph"/>
        <w:numPr>
          <w:ilvl w:val="1"/>
          <w:numId w:val="4"/>
        </w:numPr>
        <w:rPr>
          <w:rFonts w:ascii="Times New Roman" w:eastAsia="Times New Roman" w:hAnsi="Times New Roman" w:cs="Times New Roman"/>
          <w:iCs/>
          <w:color w:val="000000"/>
          <w:sz w:val="24"/>
          <w:szCs w:val="24"/>
        </w:rPr>
      </w:pPr>
      <w:r w:rsidRPr="00A33F90">
        <w:rPr>
          <w:rFonts w:ascii="Times New Roman" w:eastAsia="Times New Roman" w:hAnsi="Times New Roman" w:cs="Times New Roman"/>
          <w:i/>
          <w:color w:val="000000"/>
          <w:sz w:val="24"/>
          <w:szCs w:val="24"/>
        </w:rPr>
        <w:t xml:space="preserve"> </w:t>
      </w:r>
      <w:r w:rsidR="00A33F90" w:rsidRPr="00A33F90">
        <w:rPr>
          <w:rFonts w:ascii="Times New Roman" w:eastAsia="Times New Roman" w:hAnsi="Times New Roman" w:cs="Times New Roman"/>
          <w:i/>
          <w:color w:val="000000"/>
          <w:sz w:val="24"/>
          <w:szCs w:val="24"/>
        </w:rPr>
        <w:t>Critical Evaluation</w:t>
      </w:r>
      <w:r w:rsidRPr="00A33F90">
        <w:rPr>
          <w:rFonts w:ascii="Times New Roman" w:eastAsia="Times New Roman" w:hAnsi="Times New Roman" w:cs="Times New Roman"/>
          <w:i/>
          <w:color w:val="000000"/>
          <w:sz w:val="24"/>
          <w:szCs w:val="24"/>
        </w:rPr>
        <w:t xml:space="preserve">: </w:t>
      </w:r>
      <w:r w:rsidRPr="00A33F90">
        <w:rPr>
          <w:rFonts w:ascii="Times New Roman" w:eastAsia="Times New Roman" w:hAnsi="Times New Roman" w:cs="Times New Roman"/>
          <w:iCs/>
          <w:color w:val="000000"/>
          <w:sz w:val="24"/>
          <w:szCs w:val="24"/>
        </w:rPr>
        <w:t>[</w:t>
      </w:r>
      <w:r w:rsidR="00A33F90" w:rsidRPr="00A33F90">
        <w:rPr>
          <w:rFonts w:ascii="Times New Roman" w:eastAsia="Times New Roman" w:hAnsi="Times New Roman" w:cs="Times New Roman"/>
          <w:iCs/>
          <w:color w:val="000000"/>
          <w:sz w:val="24"/>
          <w:szCs w:val="24"/>
        </w:rPr>
        <w:t>Analyze the strengths and weaknesses of the work. Consider aspects such as content, structure, evidence, and coherence.</w:t>
      </w:r>
      <w:r w:rsidR="00A33F90">
        <w:rPr>
          <w:rFonts w:ascii="Times New Roman" w:eastAsia="Times New Roman" w:hAnsi="Times New Roman" w:cs="Times New Roman"/>
          <w:iCs/>
          <w:color w:val="000000"/>
          <w:sz w:val="24"/>
          <w:szCs w:val="24"/>
        </w:rPr>
        <w:t>]</w:t>
      </w:r>
    </w:p>
    <w:p w14:paraId="7EA90491" w14:textId="446BEEF0" w:rsidR="00A33F90" w:rsidRPr="00A33F90" w:rsidRDefault="00A33F90" w:rsidP="00A33F90">
      <w:pPr>
        <w:pStyle w:val="ListParagraph"/>
        <w:numPr>
          <w:ilvl w:val="1"/>
          <w:numId w:val="4"/>
        </w:numPr>
        <w:rPr>
          <w:rFonts w:ascii="Times New Roman" w:eastAsia="Times New Roman" w:hAnsi="Times New Roman" w:cs="Times New Roman"/>
          <w:iCs/>
          <w:color w:val="000000"/>
          <w:sz w:val="24"/>
          <w:szCs w:val="24"/>
        </w:rPr>
      </w:pPr>
      <w:r w:rsidRPr="00A33F90">
        <w:rPr>
          <w:rFonts w:ascii="Times New Roman" w:eastAsia="Times New Roman" w:hAnsi="Times New Roman" w:cs="Times New Roman"/>
          <w:iCs/>
          <w:color w:val="000000"/>
          <w:sz w:val="24"/>
          <w:szCs w:val="24"/>
        </w:rPr>
        <w:t xml:space="preserve"> </w:t>
      </w:r>
      <w:r w:rsidRPr="00A33F90">
        <w:rPr>
          <w:rFonts w:ascii="Times New Roman" w:eastAsia="Times New Roman" w:hAnsi="Times New Roman" w:cs="Times New Roman"/>
          <w:i/>
          <w:color w:val="000000"/>
          <w:sz w:val="24"/>
          <w:szCs w:val="24"/>
        </w:rPr>
        <w:t>Relevance:</w:t>
      </w:r>
      <w:r w:rsidRPr="00A33F90">
        <w:rPr>
          <w:rFonts w:ascii="Times New Roman" w:eastAsia="Times New Roman" w:hAnsi="Times New Roman" w:cs="Times New Roman"/>
          <w:iCs/>
          <w:color w:val="000000"/>
          <w:sz w:val="24"/>
          <w:szCs w:val="24"/>
        </w:rPr>
        <w:t xml:space="preserve"> [Discuss the relevance of the work to the broader context (e.g., societal issues, academic debates).</w:t>
      </w:r>
      <w:r>
        <w:rPr>
          <w:rFonts w:ascii="Times New Roman" w:eastAsia="Times New Roman" w:hAnsi="Times New Roman" w:cs="Times New Roman"/>
          <w:iCs/>
          <w:color w:val="000000"/>
          <w:sz w:val="24"/>
          <w:szCs w:val="24"/>
        </w:rPr>
        <w:t>]</w:t>
      </w:r>
    </w:p>
    <w:p w14:paraId="067B4D1B" w14:textId="3D77E292" w:rsidR="00473204" w:rsidRDefault="00A33F9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INTERPRETATION</w:t>
      </w:r>
    </w:p>
    <w:p w14:paraId="6EB6D646" w14:textId="77777777" w:rsidR="00A33F90" w:rsidRPr="00A33F90" w:rsidRDefault="00A33F90" w:rsidP="00A33F90">
      <w:pPr>
        <w:rPr>
          <w:lang w:val="en-US" w:eastAsia="it-IT"/>
        </w:rPr>
      </w:pPr>
    </w:p>
    <w:p w14:paraId="7C27C29E" w14:textId="2A9035D6" w:rsidR="00A33F90" w:rsidRPr="00A33F90" w:rsidRDefault="00A33F90" w:rsidP="00A33F90">
      <w:pPr>
        <w:pStyle w:val="ListParagraph"/>
        <w:numPr>
          <w:ilvl w:val="1"/>
          <w:numId w:val="4"/>
        </w:numPr>
        <w:rPr>
          <w:rFonts w:ascii="Times New Roman" w:eastAsia="Times New Roman" w:hAnsi="Times New Roman" w:cs="Times New Roman"/>
          <w:iCs/>
          <w:color w:val="000000"/>
          <w:sz w:val="24"/>
          <w:szCs w:val="24"/>
        </w:rPr>
      </w:pPr>
      <w:r w:rsidRPr="00A33F90">
        <w:rPr>
          <w:rFonts w:ascii="Times New Roman" w:eastAsia="Times New Roman" w:hAnsi="Times New Roman" w:cs="Times New Roman"/>
          <w:i/>
          <w:color w:val="000000"/>
          <w:sz w:val="24"/>
          <w:szCs w:val="24"/>
        </w:rPr>
        <w:t>Themes and Patterns</w:t>
      </w:r>
      <w:r w:rsidR="006108DC" w:rsidRPr="00A33F90">
        <w:rPr>
          <w:rFonts w:ascii="Times New Roman" w:eastAsia="Times New Roman" w:hAnsi="Times New Roman" w:cs="Times New Roman"/>
          <w:i/>
          <w:color w:val="000000"/>
          <w:sz w:val="24"/>
          <w:szCs w:val="24"/>
        </w:rPr>
        <w:t xml:space="preserve">: </w:t>
      </w:r>
      <w:r w:rsidRPr="00704B68">
        <w:rPr>
          <w:rFonts w:ascii="Times New Roman" w:eastAsia="Times New Roman" w:hAnsi="Times New Roman" w:cs="Times New Roman"/>
          <w:iCs/>
          <w:color w:val="000000"/>
          <w:sz w:val="24"/>
          <w:szCs w:val="24"/>
        </w:rPr>
        <w:t>[I</w:t>
      </w:r>
      <w:r w:rsidRPr="00A33F90">
        <w:rPr>
          <w:rFonts w:ascii="Times New Roman" w:eastAsia="Times New Roman" w:hAnsi="Times New Roman" w:cs="Times New Roman"/>
          <w:iCs/>
          <w:color w:val="000000"/>
          <w:sz w:val="24"/>
          <w:szCs w:val="24"/>
        </w:rPr>
        <w:t>dentify recurring themes, motifs, or patterns in the work.</w:t>
      </w:r>
      <w:r w:rsidR="00704B68">
        <w:rPr>
          <w:rFonts w:ascii="Times New Roman" w:eastAsia="Times New Roman" w:hAnsi="Times New Roman" w:cs="Times New Roman"/>
          <w:iCs/>
          <w:color w:val="000000"/>
          <w:sz w:val="24"/>
          <w:szCs w:val="24"/>
        </w:rPr>
        <w:t>]</w:t>
      </w:r>
    </w:p>
    <w:p w14:paraId="1797BC41" w14:textId="67D4201E" w:rsidR="00704B68" w:rsidRPr="00704B68" w:rsidRDefault="00704B68" w:rsidP="00704B68">
      <w:pPr>
        <w:pStyle w:val="ListParagraph"/>
        <w:numPr>
          <w:ilvl w:val="1"/>
          <w:numId w:val="4"/>
        </w:numPr>
        <w:rPr>
          <w:rFonts w:ascii="Times New Roman" w:eastAsia="Times New Roman" w:hAnsi="Times New Roman" w:cs="Times New Roman"/>
          <w:i/>
          <w:color w:val="000000"/>
          <w:sz w:val="24"/>
          <w:szCs w:val="24"/>
        </w:rPr>
      </w:pPr>
      <w:r w:rsidRPr="00704B68">
        <w:rPr>
          <w:rFonts w:ascii="Times New Roman" w:eastAsia="Times New Roman" w:hAnsi="Times New Roman" w:cs="Times New Roman"/>
          <w:i/>
          <w:color w:val="000000"/>
          <w:sz w:val="24"/>
          <w:szCs w:val="24"/>
        </w:rPr>
        <w:t xml:space="preserve"> Author’s Intentions: </w:t>
      </w:r>
      <w:r w:rsidRPr="00704B68">
        <w:rPr>
          <w:rFonts w:ascii="Times New Roman" w:eastAsia="Times New Roman" w:hAnsi="Times New Roman" w:cs="Times New Roman"/>
          <w:iCs/>
          <w:color w:val="000000"/>
          <w:sz w:val="24"/>
          <w:szCs w:val="24"/>
        </w:rPr>
        <w:t>[Speculate on the author’s intentions or underlying messages.</w:t>
      </w:r>
      <w:r>
        <w:rPr>
          <w:rFonts w:ascii="Times New Roman" w:eastAsia="Times New Roman" w:hAnsi="Times New Roman" w:cs="Times New Roman"/>
          <w:iCs/>
          <w:color w:val="000000"/>
          <w:sz w:val="24"/>
          <w:szCs w:val="24"/>
        </w:rPr>
        <w:t>]</w:t>
      </w:r>
    </w:p>
    <w:p w14:paraId="23440C90" w14:textId="683D1776" w:rsidR="00704B68" w:rsidRPr="00704B68" w:rsidRDefault="00704B68" w:rsidP="00704B68">
      <w:pPr>
        <w:pStyle w:val="ListParagraph"/>
        <w:numPr>
          <w:ilvl w:val="1"/>
          <w:numId w:val="4"/>
        </w:numPr>
        <w:rPr>
          <w:rFonts w:ascii="Times New Roman" w:eastAsia="Times New Roman" w:hAnsi="Times New Roman" w:cs="Times New Roman"/>
          <w:iCs/>
          <w:color w:val="000000"/>
          <w:sz w:val="24"/>
          <w:szCs w:val="24"/>
        </w:rPr>
      </w:pPr>
      <w:r w:rsidRPr="00704B68">
        <w:rPr>
          <w:rFonts w:ascii="Times New Roman" w:eastAsia="Times New Roman" w:hAnsi="Times New Roman" w:cs="Times New Roman"/>
          <w:i/>
          <w:color w:val="000000"/>
          <w:sz w:val="24"/>
          <w:szCs w:val="24"/>
        </w:rPr>
        <w:t xml:space="preserve"> Reader Response: </w:t>
      </w:r>
      <w:r w:rsidRPr="00704B68">
        <w:rPr>
          <w:rFonts w:ascii="Times New Roman" w:eastAsia="Times New Roman" w:hAnsi="Times New Roman" w:cs="Times New Roman"/>
          <w:iCs/>
          <w:color w:val="000000"/>
          <w:sz w:val="24"/>
          <w:szCs w:val="24"/>
        </w:rPr>
        <w:t>[Reflect on how the work impacted you personally or intellectually.]</w:t>
      </w:r>
    </w:p>
    <w:p w14:paraId="28589D02" w14:textId="2E3F342B" w:rsidR="0074516A" w:rsidRPr="0074516A" w:rsidRDefault="00704B68" w:rsidP="0074516A">
      <w:pPr>
        <w:pStyle w:val="Heading1"/>
        <w:numPr>
          <w:ilvl w:val="0"/>
          <w:numId w:val="4"/>
        </w:numPr>
        <w:pBdr>
          <w:top w:val="nil"/>
          <w:left w:val="nil"/>
          <w:bottom w:val="nil"/>
          <w:right w:val="nil"/>
          <w:between w:val="nil"/>
        </w:pBd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3: IMPLICATIONS</w:t>
      </w:r>
    </w:p>
    <w:p w14:paraId="0E3F18CE" w14:textId="70E763EF" w:rsidR="00473204" w:rsidRPr="0074516A" w:rsidRDefault="00000000" w:rsidP="0074516A">
      <w:pPr>
        <w:pStyle w:val="Heading1"/>
        <w:pBdr>
          <w:top w:val="nil"/>
          <w:left w:val="nil"/>
          <w:bottom w:val="nil"/>
          <w:right w:val="nil"/>
          <w:between w:val="nil"/>
        </w:pBdr>
        <w:spacing w:line="360" w:lineRule="auto"/>
        <w:ind w:left="720"/>
        <w:rPr>
          <w:rFonts w:ascii="Times New Roman" w:eastAsia="Times New Roman" w:hAnsi="Times New Roman" w:cs="Times New Roman"/>
          <w:i/>
          <w:sz w:val="24"/>
          <w:szCs w:val="24"/>
        </w:rPr>
      </w:pPr>
      <w:r w:rsidRPr="0074516A">
        <w:rPr>
          <w:rFonts w:ascii="Times New Roman" w:eastAsia="Times New Roman" w:hAnsi="Times New Roman" w:cs="Times New Roman"/>
          <w:b w:val="0"/>
          <w:i/>
          <w:sz w:val="24"/>
          <w:szCs w:val="24"/>
        </w:rPr>
        <w:t>4.1.</w:t>
      </w:r>
      <w:r w:rsidR="0074516A">
        <w:rPr>
          <w:rFonts w:ascii="Times New Roman" w:eastAsia="Times New Roman" w:hAnsi="Times New Roman" w:cs="Times New Roman"/>
          <w:b w:val="0"/>
          <w:i/>
          <w:sz w:val="24"/>
          <w:szCs w:val="24"/>
        </w:rPr>
        <w:t xml:space="preserve"> </w:t>
      </w:r>
      <w:r w:rsidR="00704B68">
        <w:rPr>
          <w:rFonts w:ascii="Times New Roman" w:eastAsia="Times New Roman" w:hAnsi="Times New Roman" w:cs="Times New Roman"/>
          <w:b w:val="0"/>
          <w:i/>
          <w:sz w:val="24"/>
          <w:szCs w:val="24"/>
        </w:rPr>
        <w:t>Impact</w:t>
      </w:r>
      <w:r w:rsidR="0074516A">
        <w:rPr>
          <w:rFonts w:ascii="Times New Roman" w:eastAsia="Times New Roman" w:hAnsi="Times New Roman" w:cs="Times New Roman"/>
          <w:b w:val="0"/>
          <w:i/>
          <w:sz w:val="24"/>
          <w:szCs w:val="24"/>
        </w:rPr>
        <w:t xml:space="preserve">: </w:t>
      </w:r>
      <w:r w:rsidR="0074516A" w:rsidRPr="0074516A">
        <w:rPr>
          <w:rFonts w:ascii="Times New Roman" w:eastAsia="Times New Roman" w:hAnsi="Times New Roman" w:cs="Times New Roman"/>
          <w:b w:val="0"/>
          <w:iCs/>
          <w:sz w:val="24"/>
          <w:szCs w:val="24"/>
        </w:rPr>
        <w:t>[</w:t>
      </w:r>
      <w:r w:rsidR="00704B68" w:rsidRPr="00704B68">
        <w:rPr>
          <w:rFonts w:ascii="Times New Roman" w:eastAsia="Times New Roman" w:hAnsi="Times New Roman" w:cs="Times New Roman"/>
          <w:b w:val="0"/>
          <w:iCs/>
          <w:sz w:val="24"/>
          <w:szCs w:val="24"/>
        </w:rPr>
        <w:t>Discuss the potential impact of the work on its audience, field, or society.</w:t>
      </w:r>
      <w:r w:rsidR="0074516A" w:rsidRPr="0074516A">
        <w:rPr>
          <w:rFonts w:ascii="Times New Roman" w:eastAsia="Times New Roman" w:hAnsi="Times New Roman" w:cs="Times New Roman"/>
          <w:b w:val="0"/>
          <w:iCs/>
          <w:sz w:val="24"/>
          <w:szCs w:val="24"/>
        </w:rPr>
        <w:t>]</w:t>
      </w:r>
    </w:p>
    <w:p w14:paraId="25A73E40" w14:textId="404BAECB" w:rsidR="00473204" w:rsidRDefault="00000000">
      <w:pPr>
        <w:pBdr>
          <w:top w:val="nil"/>
          <w:left w:val="nil"/>
          <w:bottom w:val="nil"/>
          <w:right w:val="nil"/>
          <w:between w:val="nil"/>
        </w:pBdr>
        <w:spacing w:after="0" w:line="36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4.2. </w:t>
      </w:r>
      <w:r w:rsidR="00704B68">
        <w:rPr>
          <w:rFonts w:ascii="Times New Roman" w:eastAsia="Times New Roman" w:hAnsi="Times New Roman" w:cs="Times New Roman"/>
          <w:i/>
          <w:color w:val="000000"/>
          <w:sz w:val="24"/>
          <w:szCs w:val="24"/>
        </w:rPr>
        <w:t>Recommendation</w:t>
      </w:r>
      <w:r w:rsidR="0074516A">
        <w:rPr>
          <w:rFonts w:ascii="Times New Roman" w:eastAsia="Times New Roman" w:hAnsi="Times New Roman" w:cs="Times New Roman"/>
          <w:i/>
          <w:color w:val="000000"/>
          <w:sz w:val="24"/>
          <w:szCs w:val="24"/>
        </w:rPr>
        <w:t>s:</w:t>
      </w:r>
      <w:r w:rsidR="0074516A" w:rsidRPr="0074516A">
        <w:rPr>
          <w:rFonts w:ascii="Times New Roman" w:eastAsia="Times New Roman" w:hAnsi="Times New Roman" w:cs="Times New Roman"/>
          <w:iCs/>
          <w:color w:val="000000"/>
          <w:sz w:val="24"/>
          <w:szCs w:val="24"/>
        </w:rPr>
        <w:t xml:space="preserve"> [</w:t>
      </w:r>
      <w:r w:rsidR="00704B68" w:rsidRPr="00704B68">
        <w:rPr>
          <w:rFonts w:ascii="Times New Roman" w:eastAsia="Times New Roman" w:hAnsi="Times New Roman" w:cs="Times New Roman"/>
          <w:iCs/>
          <w:color w:val="000000"/>
          <w:sz w:val="24"/>
          <w:szCs w:val="24"/>
        </w:rPr>
        <w:t>Offer constructive suggestions for improvement (if applicable).</w:t>
      </w:r>
      <w:r w:rsidR="0074516A" w:rsidRPr="0074516A">
        <w:rPr>
          <w:rFonts w:ascii="Times New Roman" w:eastAsia="Times New Roman" w:hAnsi="Times New Roman" w:cs="Times New Roman"/>
          <w:iCs/>
          <w:color w:val="000000"/>
          <w:sz w:val="24"/>
          <w:szCs w:val="24"/>
        </w:rPr>
        <w:t>]</w:t>
      </w:r>
    </w:p>
    <w:p w14:paraId="56AB8FF0" w14:textId="2607B2AB" w:rsidR="0074516A" w:rsidRDefault="0074516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4.3 </w:t>
      </w:r>
      <w:r w:rsidR="00704B68">
        <w:rPr>
          <w:rFonts w:ascii="Times New Roman" w:eastAsia="Times New Roman" w:hAnsi="Times New Roman" w:cs="Times New Roman"/>
          <w:i/>
          <w:color w:val="000000"/>
          <w:sz w:val="24"/>
          <w:szCs w:val="24"/>
        </w:rPr>
        <w:t>Broader Significance</w:t>
      </w:r>
      <w:r>
        <w:rPr>
          <w:rFonts w:ascii="Times New Roman" w:eastAsia="Times New Roman" w:hAnsi="Times New Roman" w:cs="Times New Roman"/>
          <w:i/>
          <w:color w:val="000000"/>
          <w:sz w:val="24"/>
          <w:szCs w:val="24"/>
        </w:rPr>
        <w:t xml:space="preserve">: </w:t>
      </w:r>
      <w:r w:rsidRPr="0074516A">
        <w:rPr>
          <w:rFonts w:ascii="Times New Roman" w:eastAsia="Times New Roman" w:hAnsi="Times New Roman" w:cs="Times New Roman"/>
          <w:iCs/>
          <w:color w:val="000000"/>
          <w:sz w:val="24"/>
          <w:szCs w:val="24"/>
        </w:rPr>
        <w:t>[</w:t>
      </w:r>
      <w:r w:rsidR="00704B68" w:rsidRPr="00704B68">
        <w:rPr>
          <w:rFonts w:ascii="Times New Roman" w:eastAsia="Times New Roman" w:hAnsi="Times New Roman" w:cs="Times New Roman"/>
          <w:iCs/>
          <w:color w:val="000000"/>
          <w:sz w:val="24"/>
          <w:szCs w:val="24"/>
        </w:rPr>
        <w:t>Explore the broader implications of the work beyond its immediate context.</w:t>
      </w:r>
      <w:r w:rsidR="00704B68">
        <w:rPr>
          <w:rFonts w:ascii="Times New Roman" w:eastAsia="Times New Roman" w:hAnsi="Times New Roman" w:cs="Times New Roman"/>
          <w:iCs/>
          <w:color w:val="000000"/>
          <w:sz w:val="24"/>
          <w:szCs w:val="24"/>
        </w:rPr>
        <w:t>]</w:t>
      </w:r>
    </w:p>
    <w:p w14:paraId="2E7C6087" w14:textId="25CE7D12" w:rsidR="00841706" w:rsidRDefault="0074516A" w:rsidP="00841706">
      <w:pPr>
        <w:pStyle w:val="Heading1"/>
        <w:numPr>
          <w:ilvl w:val="0"/>
          <w:numId w:val="4"/>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AND </w:t>
      </w:r>
      <w:r w:rsidR="000F4057">
        <w:rPr>
          <w:rFonts w:ascii="Times New Roman" w:eastAsia="Times New Roman" w:hAnsi="Times New Roman" w:cs="Times New Roman"/>
          <w:sz w:val="24"/>
          <w:szCs w:val="24"/>
        </w:rPr>
        <w:t xml:space="preserve">GLOBAL HEALTH </w:t>
      </w:r>
      <w:r>
        <w:rPr>
          <w:rFonts w:ascii="Times New Roman" w:eastAsia="Times New Roman" w:hAnsi="Times New Roman" w:cs="Times New Roman"/>
          <w:sz w:val="24"/>
          <w:szCs w:val="24"/>
        </w:rPr>
        <w:t xml:space="preserve">IMPLICATIONS </w:t>
      </w:r>
    </w:p>
    <w:p w14:paraId="5FEF4251" w14:textId="06CEE591" w:rsidR="00841706" w:rsidRPr="00841706" w:rsidRDefault="00841706" w:rsidP="00841706">
      <w:pPr>
        <w:rPr>
          <w:rFonts w:ascii="Times New Roman" w:eastAsia="Times New Roman" w:hAnsi="Times New Roman" w:cs="Times New Roman"/>
          <w:i/>
          <w:color w:val="000000"/>
          <w:sz w:val="24"/>
          <w:szCs w:val="24"/>
        </w:rPr>
      </w:pPr>
      <w:r w:rsidRPr="00841706">
        <w:rPr>
          <w:rFonts w:ascii="Times New Roman" w:eastAsia="Times New Roman" w:hAnsi="Times New Roman" w:cs="Times New Roman"/>
          <w:i/>
          <w:color w:val="000000"/>
          <w:sz w:val="24"/>
          <w:szCs w:val="24"/>
        </w:rPr>
        <w:lastRenderedPageBreak/>
        <w:t xml:space="preserve">5.1 </w:t>
      </w:r>
      <w:r>
        <w:rPr>
          <w:rFonts w:ascii="Times New Roman" w:eastAsia="Times New Roman" w:hAnsi="Times New Roman" w:cs="Times New Roman"/>
          <w:i/>
          <w:color w:val="000000"/>
          <w:sz w:val="24"/>
          <w:szCs w:val="24"/>
        </w:rPr>
        <w:t xml:space="preserve">Summary: </w:t>
      </w:r>
      <w:r w:rsidRPr="00841706">
        <w:rPr>
          <w:rFonts w:ascii="Times New Roman" w:eastAsia="Times New Roman" w:hAnsi="Times New Roman" w:cs="Times New Roman"/>
          <w:iCs/>
          <w:color w:val="000000"/>
          <w:sz w:val="24"/>
          <w:szCs w:val="24"/>
        </w:rPr>
        <w:t>[</w:t>
      </w:r>
      <w:r w:rsidR="00704B68" w:rsidRPr="00704B68">
        <w:rPr>
          <w:rFonts w:ascii="Times New Roman" w:eastAsia="Times New Roman" w:hAnsi="Times New Roman" w:cs="Times New Roman"/>
          <w:iCs/>
          <w:color w:val="000000"/>
          <w:sz w:val="24"/>
          <w:szCs w:val="24"/>
        </w:rPr>
        <w:t>Recap the main arguments and insights from your commentary.</w:t>
      </w:r>
      <w:r w:rsidR="00704B68">
        <w:rPr>
          <w:rFonts w:ascii="Times New Roman" w:eastAsia="Times New Roman" w:hAnsi="Times New Roman" w:cs="Times New Roman"/>
          <w:iCs/>
          <w:color w:val="000000"/>
          <w:sz w:val="24"/>
          <w:szCs w:val="24"/>
        </w:rPr>
        <w:t>]</w:t>
      </w:r>
    </w:p>
    <w:p w14:paraId="0F725D4B" w14:textId="325B890E" w:rsidR="00473204" w:rsidRDefault="00841706">
      <w:pPr>
        <w:pBdr>
          <w:top w:val="nil"/>
          <w:left w:val="nil"/>
          <w:bottom w:val="nil"/>
          <w:right w:val="nil"/>
          <w:between w:val="nil"/>
        </w:pBdr>
        <w:spacing w:after="0" w:line="360" w:lineRule="auto"/>
        <w:jc w:val="both"/>
        <w:rPr>
          <w:rFonts w:ascii="Times New Roman" w:eastAsia="Times New Roman" w:hAnsi="Times New Roman" w:cs="Times New Roman"/>
          <w:iCs/>
          <w:color w:val="231F20"/>
          <w:sz w:val="24"/>
          <w:szCs w:val="24"/>
        </w:rPr>
      </w:pPr>
      <w:r w:rsidRPr="00841706">
        <w:rPr>
          <w:rFonts w:ascii="Times New Roman" w:eastAsia="Times New Roman" w:hAnsi="Times New Roman" w:cs="Times New Roman"/>
          <w:i/>
          <w:color w:val="231F20"/>
          <w:sz w:val="24"/>
          <w:szCs w:val="24"/>
        </w:rPr>
        <w:t xml:space="preserve">5.2 </w:t>
      </w:r>
      <w:r w:rsidR="00704B68">
        <w:rPr>
          <w:rFonts w:ascii="Times New Roman" w:eastAsia="Times New Roman" w:hAnsi="Times New Roman" w:cs="Times New Roman"/>
          <w:i/>
          <w:color w:val="231F20"/>
          <w:sz w:val="24"/>
          <w:szCs w:val="24"/>
        </w:rPr>
        <w:t>Final Thoughts</w:t>
      </w:r>
      <w:r w:rsidRPr="00841706">
        <w:rPr>
          <w:rFonts w:ascii="Times New Roman" w:eastAsia="Times New Roman" w:hAnsi="Times New Roman" w:cs="Times New Roman"/>
          <w:i/>
          <w:color w:val="231F20"/>
          <w:sz w:val="24"/>
          <w:szCs w:val="24"/>
        </w:rPr>
        <w:t xml:space="preserve">: </w:t>
      </w:r>
      <w:r w:rsidRPr="00841706">
        <w:rPr>
          <w:rFonts w:ascii="Times New Roman" w:eastAsia="Times New Roman" w:hAnsi="Times New Roman" w:cs="Times New Roman"/>
          <w:iCs/>
          <w:color w:val="231F20"/>
          <w:sz w:val="24"/>
          <w:szCs w:val="24"/>
        </w:rPr>
        <w:t>[</w:t>
      </w:r>
      <w:r w:rsidR="00704B68" w:rsidRPr="00704B68">
        <w:rPr>
          <w:rFonts w:ascii="Times New Roman" w:eastAsia="Times New Roman" w:hAnsi="Times New Roman" w:cs="Times New Roman"/>
          <w:iCs/>
          <w:color w:val="231F20"/>
          <w:sz w:val="24"/>
          <w:szCs w:val="24"/>
        </w:rPr>
        <w:t>Share your overall assessment and any lingering questions or reflections.</w:t>
      </w:r>
    </w:p>
    <w:p w14:paraId="424F1477" w14:textId="77777777" w:rsidR="00841706" w:rsidRPr="00841706" w:rsidRDefault="00841706">
      <w:pPr>
        <w:pBdr>
          <w:top w:val="nil"/>
          <w:left w:val="nil"/>
          <w:bottom w:val="nil"/>
          <w:right w:val="nil"/>
          <w:between w:val="nil"/>
        </w:pBdr>
        <w:spacing w:after="0" w:line="360" w:lineRule="auto"/>
        <w:jc w:val="both"/>
        <w:rPr>
          <w:rFonts w:ascii="Times New Roman" w:eastAsia="Times New Roman" w:hAnsi="Times New Roman" w:cs="Times New Roman"/>
          <w:iCs/>
          <w:color w:val="231F20"/>
          <w:sz w:val="24"/>
          <w:szCs w:val="24"/>
        </w:rPr>
      </w:pPr>
    </w:p>
    <w:p w14:paraId="3171BE85"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r>
        <w:rPr>
          <w:rFonts w:ascii="Times New Roman" w:eastAsia="Times New Roman" w:hAnsi="Times New Roman" w:cs="Times New Roman"/>
          <w:b/>
          <w:i/>
          <w:color w:val="231F20"/>
          <w:sz w:val="24"/>
          <w:szCs w:val="24"/>
        </w:rPr>
        <w:t>COMPLIANCE WITH ETHICAL STANDARDS (all sections must be provided)</w:t>
      </w:r>
    </w:p>
    <w:p w14:paraId="5E972767" w14:textId="77777777" w:rsidR="00841706" w:rsidRDefault="00841706">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p>
    <w:p w14:paraId="73A6B799" w14:textId="67807DEE"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Conflicts of Interest</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add text about conflicts of interest for all authors here; if none, add “</w:t>
      </w:r>
      <w:r>
        <w:rPr>
          <w:rFonts w:ascii="Times New Roman" w:eastAsia="Times New Roman" w:hAnsi="Times New Roman" w:cs="Times New Roman"/>
          <w:i/>
          <w:color w:val="231F20"/>
          <w:sz w:val="24"/>
          <w:szCs w:val="24"/>
        </w:rPr>
        <w:t>The authors declare no competing interests</w:t>
      </w:r>
      <w:r>
        <w:rPr>
          <w:rFonts w:ascii="Times New Roman" w:eastAsia="Times New Roman" w:hAnsi="Times New Roman" w:cs="Times New Roman"/>
          <w:color w:val="231F20"/>
          <w:sz w:val="24"/>
          <w:szCs w:val="24"/>
        </w:rPr>
        <w:t>”]</w:t>
      </w:r>
    </w:p>
    <w:p w14:paraId="5DDE6D21" w14:textId="1694A572"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Financial Disclosure</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add text for financial disclosure for all authors here; if none, add “</w:t>
      </w:r>
      <w:r>
        <w:rPr>
          <w:rFonts w:ascii="Times New Roman" w:eastAsia="Times New Roman" w:hAnsi="Times New Roman" w:cs="Times New Roman"/>
          <w:i/>
          <w:color w:val="231F20"/>
          <w:sz w:val="24"/>
          <w:szCs w:val="24"/>
        </w:rPr>
        <w:t>Nothing to declare</w:t>
      </w:r>
      <w:r>
        <w:rPr>
          <w:rFonts w:ascii="Times New Roman" w:eastAsia="Times New Roman" w:hAnsi="Times New Roman" w:cs="Times New Roman"/>
          <w:color w:val="231F20"/>
          <w:sz w:val="24"/>
          <w:szCs w:val="24"/>
        </w:rPr>
        <w:t>”]</w:t>
      </w:r>
    </w:p>
    <w:p w14:paraId="390D7144" w14:textId="04DEF4A9"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Funding/Support</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indicate sources of funding/sponsors for this study here; if none</w:t>
      </w:r>
      <w:r w:rsidR="002D442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add </w:t>
      </w:r>
      <w:r w:rsidR="002D4420">
        <w:rPr>
          <w:rFonts w:ascii="Times New Roman" w:eastAsia="Times New Roman" w:hAnsi="Times New Roman" w:cs="Times New Roman"/>
          <w:color w:val="231F20"/>
          <w:sz w:val="24"/>
          <w:szCs w:val="24"/>
        </w:rPr>
        <w:t>“There</w:t>
      </w:r>
      <w:r>
        <w:rPr>
          <w:rFonts w:ascii="Times New Roman" w:eastAsia="Times New Roman" w:hAnsi="Times New Roman" w:cs="Times New Roman"/>
          <w:i/>
          <w:color w:val="231F20"/>
          <w:sz w:val="24"/>
          <w:szCs w:val="24"/>
        </w:rPr>
        <w:t xml:space="preserve"> was no funding for this study</w:t>
      </w:r>
      <w:r>
        <w:rPr>
          <w:rFonts w:ascii="Times New Roman" w:eastAsia="Times New Roman" w:hAnsi="Times New Roman" w:cs="Times New Roman"/>
          <w:color w:val="231F20"/>
          <w:sz w:val="24"/>
          <w:szCs w:val="24"/>
        </w:rPr>
        <w:t>”]</w:t>
      </w:r>
    </w:p>
    <w:p w14:paraId="53BF1538"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Ethics Approval: </w:t>
      </w:r>
      <w:r>
        <w:rPr>
          <w:rFonts w:ascii="Times New Roman" w:eastAsia="Times New Roman" w:hAnsi="Times New Roman" w:cs="Times New Roman"/>
          <w:color w:val="231F20"/>
          <w:sz w:val="24"/>
          <w:szCs w:val="24"/>
        </w:rPr>
        <w:t>[Required, add information about ethical approval for the study; or add “</w:t>
      </w:r>
      <w:r>
        <w:rPr>
          <w:rFonts w:ascii="Times New Roman" w:eastAsia="Times New Roman" w:hAnsi="Times New Roman" w:cs="Times New Roman"/>
          <w:i/>
          <w:color w:val="231F20"/>
          <w:sz w:val="24"/>
          <w:szCs w:val="24"/>
        </w:rPr>
        <w:t>Not applicable</w:t>
      </w:r>
      <w:r>
        <w:rPr>
          <w:rFonts w:ascii="Times New Roman" w:eastAsia="Times New Roman" w:hAnsi="Times New Roman" w:cs="Times New Roman"/>
          <w:color w:val="231F20"/>
          <w:sz w:val="24"/>
          <w:szCs w:val="24"/>
        </w:rPr>
        <w:t>”]</w:t>
      </w:r>
    </w:p>
    <w:p w14:paraId="649DE52D" w14:textId="785C9E21" w:rsidR="00473204" w:rsidRPr="009864BE"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b/>
          <w:color w:val="231F20"/>
          <w:sz w:val="24"/>
          <w:szCs w:val="24"/>
          <w:highlight w:val="white"/>
        </w:rPr>
        <w:t>Declaration of Patient Consent: [</w:t>
      </w:r>
      <w:r>
        <w:rPr>
          <w:rFonts w:ascii="Times New Roman" w:eastAsia="Times New Roman" w:hAnsi="Times New Roman" w:cs="Times New Roman"/>
          <w:color w:val="231F20"/>
          <w:sz w:val="24"/>
          <w:szCs w:val="24"/>
          <w:highlight w:val="white"/>
        </w:rPr>
        <w:t xml:space="preserve">Required, add information confirming that </w:t>
      </w:r>
      <w:r w:rsidR="002D4420">
        <w:rPr>
          <w:rFonts w:ascii="Times New Roman" w:eastAsia="Times New Roman" w:hAnsi="Times New Roman" w:cs="Times New Roman"/>
          <w:color w:val="231F20"/>
          <w:sz w:val="24"/>
          <w:szCs w:val="24"/>
          <w:highlight w:val="white"/>
        </w:rPr>
        <w:t xml:space="preserve">you </w:t>
      </w:r>
      <w:r>
        <w:rPr>
          <w:rFonts w:ascii="Times New Roman" w:eastAsia="Times New Roman" w:hAnsi="Times New Roman" w:cs="Times New Roman"/>
          <w:color w:val="231F20"/>
          <w:sz w:val="24"/>
          <w:szCs w:val="24"/>
          <w:highlight w:val="white"/>
        </w:rPr>
        <w:t>have obtained all appropriate consent</w:t>
      </w:r>
      <w:r w:rsidRPr="009864BE">
        <w:rPr>
          <w:rFonts w:ascii="Times New Roman" w:eastAsia="Times New Roman" w:hAnsi="Times New Roman" w:cs="Times New Roman"/>
          <w:color w:val="231F20"/>
          <w:sz w:val="24"/>
          <w:szCs w:val="24"/>
          <w:highlight w:val="white"/>
        </w:rPr>
        <w:t>.]</w:t>
      </w:r>
    </w:p>
    <w:p w14:paraId="186DD567"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Acknowledgments: </w:t>
      </w:r>
      <w:r>
        <w:rPr>
          <w:rFonts w:ascii="Times New Roman" w:eastAsia="Times New Roman" w:hAnsi="Times New Roman" w:cs="Times New Roman"/>
          <w:color w:val="231F20"/>
          <w:sz w:val="24"/>
          <w:szCs w:val="24"/>
        </w:rPr>
        <w:t>[Required, add text on acknowledgment, if any, or add “None”]</w:t>
      </w:r>
      <w:r>
        <w:rPr>
          <w:rFonts w:ascii="Times New Roman" w:eastAsia="Times New Roman" w:hAnsi="Times New Roman" w:cs="Times New Roman"/>
          <w:b/>
          <w:color w:val="231F20"/>
          <w:sz w:val="24"/>
          <w:szCs w:val="24"/>
        </w:rPr>
        <w:t xml:space="preserve"> </w:t>
      </w:r>
    </w:p>
    <w:p w14:paraId="48A09307"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Disclaimer: </w:t>
      </w:r>
      <w:r>
        <w:rPr>
          <w:rFonts w:ascii="Times New Roman" w:eastAsia="Times New Roman" w:hAnsi="Times New Roman" w:cs="Times New Roman"/>
          <w:color w:val="231F20"/>
          <w:sz w:val="24"/>
          <w:szCs w:val="24"/>
        </w:rPr>
        <w:t>[Required, add text on your institutional acknowledgment or disclaimer, if any, or add “None”]</w:t>
      </w:r>
      <w:r>
        <w:rPr>
          <w:rFonts w:ascii="Times New Roman" w:eastAsia="Times New Roman" w:hAnsi="Times New Roman" w:cs="Times New Roman"/>
          <w:b/>
          <w:color w:val="231F20"/>
          <w:sz w:val="24"/>
          <w:szCs w:val="24"/>
        </w:rPr>
        <w:t xml:space="preserve"> </w:t>
      </w:r>
    </w:p>
    <w:p w14:paraId="53355FBD" w14:textId="77777777" w:rsidR="00473204" w:rsidRDefault="00473204">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p>
    <w:p w14:paraId="41A6BA97" w14:textId="77777777" w:rsidR="00473204" w:rsidRDefault="00000000">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Messages</w:t>
      </w:r>
    </w:p>
    <w:p w14:paraId="34510008"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1 Here]</w:t>
      </w:r>
    </w:p>
    <w:p w14:paraId="227B1032"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2 Here]</w:t>
      </w:r>
    </w:p>
    <w:p w14:paraId="6629071C"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3 Here]</w:t>
      </w:r>
    </w:p>
    <w:p w14:paraId="4F0298CF" w14:textId="77777777" w:rsidR="00473204" w:rsidRDefault="00473204">
      <w:pPr>
        <w:spacing w:after="0" w:line="360" w:lineRule="auto"/>
        <w:rPr>
          <w:rFonts w:ascii="Times New Roman" w:eastAsia="Times New Roman" w:hAnsi="Times New Roman" w:cs="Times New Roman"/>
          <w:sz w:val="24"/>
          <w:szCs w:val="24"/>
        </w:rPr>
      </w:pPr>
    </w:p>
    <w:p w14:paraId="31AD1CA9" w14:textId="61BEAE42" w:rsidR="00473204" w:rsidRDefault="00000000">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REFERENCES </w:t>
      </w:r>
    </w:p>
    <w:p w14:paraId="5931429B" w14:textId="77777777" w:rsidR="00473204" w:rsidRDefault="00473204">
      <w:pPr>
        <w:spacing w:after="0" w:line="240" w:lineRule="auto"/>
        <w:rPr>
          <w:rFonts w:ascii="Times New Roman" w:eastAsia="Times New Roman" w:hAnsi="Times New Roman" w:cs="Times New Roman"/>
          <w:color w:val="333333"/>
          <w:sz w:val="24"/>
          <w:szCs w:val="24"/>
        </w:rPr>
      </w:pPr>
    </w:p>
    <w:p w14:paraId="51D50B86"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All references should be formatted according to Vancouver (International Committee of Medical Journal Editors -ICMJE) citation style.</w:t>
      </w:r>
      <w:r>
        <w:rPr>
          <w:rFonts w:ascii="Times New Roman" w:eastAsia="Times New Roman" w:hAnsi="Times New Roman" w:cs="Times New Roman"/>
          <w:i/>
          <w:color w:val="000000"/>
          <w:sz w:val="24"/>
          <w:szCs w:val="24"/>
          <w:highlight w:val="white"/>
        </w:rPr>
        <w:t xml:space="preserve"> In-text citation numbers should be in superscript </w:t>
      </w:r>
      <w:r>
        <w:rPr>
          <w:rFonts w:ascii="Times New Roman" w:eastAsia="Times New Roman" w:hAnsi="Times New Roman" w:cs="Times New Roman"/>
          <w:i/>
          <w:sz w:val="24"/>
          <w:szCs w:val="24"/>
          <w:highlight w:val="white"/>
        </w:rPr>
        <w:t xml:space="preserve">square brackets. If you use a reference management software such as Zotero, select the output for Vancouver. </w:t>
      </w:r>
      <w:r>
        <w:rPr>
          <w:rFonts w:ascii="Times New Roman" w:eastAsia="Times New Roman" w:hAnsi="Times New Roman" w:cs="Times New Roman"/>
          <w:i/>
          <w:color w:val="000000"/>
          <w:sz w:val="24"/>
          <w:szCs w:val="24"/>
        </w:rPr>
        <w:t>Below are examples of how to provide references for different sources according to the ICMJE Recommendations. </w:t>
      </w:r>
    </w:p>
    <w:p w14:paraId="7527FE00" w14:textId="77777777" w:rsidR="00473204" w:rsidRDefault="00473204"/>
    <w:p w14:paraId="1A483C8A"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Provide the abbreviated titles of all journals. You can check the title of journals at this link:</w:t>
      </w:r>
      <w:r>
        <w:rPr>
          <w:rFonts w:ascii="Times New Roman" w:eastAsia="Times New Roman" w:hAnsi="Times New Roman" w:cs="Times New Roman"/>
          <w:i/>
          <w:color w:val="333333"/>
          <w:sz w:val="24"/>
          <w:szCs w:val="24"/>
        </w:rPr>
        <w:t xml:space="preserve"> </w:t>
      </w:r>
      <w:hyperlink r:id="rId9">
        <w:r>
          <w:rPr>
            <w:rFonts w:ascii="Times New Roman" w:eastAsia="Times New Roman" w:hAnsi="Times New Roman" w:cs="Times New Roman"/>
            <w:i/>
            <w:color w:val="0000FF"/>
            <w:sz w:val="24"/>
            <w:szCs w:val="24"/>
            <w:u w:val="single"/>
          </w:rPr>
          <w:t>https://pubmed.ncbi.nlm.nih.gov/</w:t>
        </w:r>
      </w:hyperlink>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 xml:space="preserve">If the journal is not listed there, then write the title in full. List the first six authors. If there are more than six, list the first six authors, followed by et al. </w:t>
      </w:r>
      <w:r>
        <w:rPr>
          <w:rFonts w:ascii="Times New Roman" w:eastAsia="Times New Roman" w:hAnsi="Times New Roman" w:cs="Times New Roman"/>
          <w:i/>
          <w:color w:val="000000"/>
          <w:sz w:val="24"/>
          <w:szCs w:val="24"/>
        </w:rPr>
        <w:lastRenderedPageBreak/>
        <w:t>Verify that the URL link still works as close as possible to publication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Cite only sources that you have read. References should be no more than 5 years old.</w:t>
      </w:r>
    </w:p>
    <w:p w14:paraId="60473B65" w14:textId="77777777" w:rsidR="00473204" w:rsidRDefault="00473204"/>
    <w:p w14:paraId="27BE738D"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Unacceptable sources:</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 xml:space="preserve">The following sources are not acceptable: dissertations, thesis, school projects, websites,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color w:val="000000"/>
          <w:sz w:val="24"/>
          <w:szCs w:val="24"/>
        </w:rPr>
        <w:t xml:space="preserve">conference abstracts unless they are published in PubMed. Exceptions are websites of major international organizations such as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color w:val="000000"/>
          <w:sz w:val="24"/>
          <w:szCs w:val="24"/>
        </w:rPr>
        <w:t>UN, WHO, OECD, or U.S. Department and agencies’ websites. If the source cannot be found online, it is not acceptable. Limit the number of online sources to no more than 3-4 unless absolutely necessary.]</w:t>
      </w:r>
    </w:p>
    <w:p w14:paraId="5063A43D"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9A0A4F5"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printed Journal articles]</w:t>
      </w:r>
    </w:p>
    <w:p w14:paraId="42E51AF4"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 [Year month date; volume (issue no.): page(s)]. Addition of a database's unique identifiers, such as the PubMed PMID (if supplied)</w:t>
      </w:r>
    </w:p>
    <w:p w14:paraId="6A47D536"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Halpern SD, Ubel PA, Caplan AL. Solid-organ transplantation in HIV-infected patients. N Engl J Med. 2002 Jul 25;347(4):284-7.</w:t>
      </w:r>
    </w:p>
    <w:p w14:paraId="60CB58E6"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Rose ME, </w:t>
      </w:r>
      <w:proofErr w:type="spellStart"/>
      <w:r>
        <w:rPr>
          <w:rFonts w:ascii="Times New Roman" w:eastAsia="Times New Roman" w:hAnsi="Times New Roman" w:cs="Times New Roman"/>
          <w:color w:val="000000"/>
          <w:sz w:val="24"/>
          <w:szCs w:val="24"/>
        </w:rPr>
        <w:t>Huerbin</w:t>
      </w:r>
      <w:proofErr w:type="spellEnd"/>
      <w:r>
        <w:rPr>
          <w:rFonts w:ascii="Times New Roman" w:eastAsia="Times New Roman" w:hAnsi="Times New Roman" w:cs="Times New Roman"/>
          <w:color w:val="000000"/>
          <w:sz w:val="24"/>
          <w:szCs w:val="24"/>
        </w:rPr>
        <w:t xml:space="preserve"> MB, Melick J, Marion DW, Palmer AM, </w:t>
      </w:r>
      <w:proofErr w:type="spellStart"/>
      <w:r>
        <w:rPr>
          <w:rFonts w:ascii="Times New Roman" w:eastAsia="Times New Roman" w:hAnsi="Times New Roman" w:cs="Times New Roman"/>
          <w:color w:val="000000"/>
          <w:sz w:val="24"/>
          <w:szCs w:val="24"/>
        </w:rPr>
        <w:t>Schiding</w:t>
      </w:r>
      <w:proofErr w:type="spellEnd"/>
      <w:r>
        <w:rPr>
          <w:rFonts w:ascii="Times New Roman" w:eastAsia="Times New Roman" w:hAnsi="Times New Roman" w:cs="Times New Roman"/>
          <w:color w:val="000000"/>
          <w:sz w:val="24"/>
          <w:szCs w:val="24"/>
        </w:rPr>
        <w:t xml:space="preserve"> JK, et al. Regulation of interstitial excitatory amino acid concentrations after cortical contusion injury. Brain Res. 2002;935(1-2):40-6.</w:t>
      </w:r>
    </w:p>
    <w:p w14:paraId="741E590D"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Forooghian</w:t>
      </w:r>
      <w:proofErr w:type="spellEnd"/>
      <w:r>
        <w:rPr>
          <w:rFonts w:ascii="Times New Roman" w:eastAsia="Times New Roman" w:hAnsi="Times New Roman" w:cs="Times New Roman"/>
          <w:color w:val="000000"/>
          <w:sz w:val="24"/>
          <w:szCs w:val="24"/>
        </w:rPr>
        <w:t xml:space="preserve"> F, Yeh S, Faia LJ, </w:t>
      </w:r>
      <w:proofErr w:type="spellStart"/>
      <w:r>
        <w:rPr>
          <w:rFonts w:ascii="Times New Roman" w:eastAsia="Times New Roman" w:hAnsi="Times New Roman" w:cs="Times New Roman"/>
          <w:color w:val="000000"/>
          <w:sz w:val="24"/>
          <w:szCs w:val="24"/>
        </w:rPr>
        <w:t>Nussenblatt</w:t>
      </w:r>
      <w:proofErr w:type="spellEnd"/>
      <w:r>
        <w:rPr>
          <w:rFonts w:ascii="Times New Roman" w:eastAsia="Times New Roman" w:hAnsi="Times New Roman" w:cs="Times New Roman"/>
          <w:color w:val="000000"/>
          <w:sz w:val="24"/>
          <w:szCs w:val="24"/>
        </w:rPr>
        <w:t xml:space="preserve"> RB. </w:t>
      </w:r>
      <w:proofErr w:type="spellStart"/>
      <w:r>
        <w:rPr>
          <w:rFonts w:ascii="Times New Roman" w:eastAsia="Times New Roman" w:hAnsi="Times New Roman" w:cs="Times New Roman"/>
          <w:color w:val="000000"/>
          <w:sz w:val="24"/>
          <w:szCs w:val="24"/>
        </w:rPr>
        <w:t>Uveitic</w:t>
      </w:r>
      <w:proofErr w:type="spellEnd"/>
      <w:r>
        <w:rPr>
          <w:rFonts w:ascii="Times New Roman" w:eastAsia="Times New Roman" w:hAnsi="Times New Roman" w:cs="Times New Roman"/>
          <w:color w:val="000000"/>
          <w:sz w:val="24"/>
          <w:szCs w:val="24"/>
        </w:rPr>
        <w:t xml:space="preserve"> foveal atrophy: clinical features and associations. Arch </w:t>
      </w:r>
      <w:proofErr w:type="spellStart"/>
      <w:r>
        <w:rPr>
          <w:rFonts w:ascii="Times New Roman" w:eastAsia="Times New Roman" w:hAnsi="Times New Roman" w:cs="Times New Roman"/>
          <w:color w:val="000000"/>
          <w:sz w:val="24"/>
          <w:szCs w:val="24"/>
        </w:rPr>
        <w:t>Ophthalmol</w:t>
      </w:r>
      <w:proofErr w:type="spellEnd"/>
      <w:r>
        <w:rPr>
          <w:rFonts w:ascii="Times New Roman" w:eastAsia="Times New Roman" w:hAnsi="Times New Roman" w:cs="Times New Roman"/>
          <w:color w:val="000000"/>
          <w:sz w:val="24"/>
          <w:szCs w:val="24"/>
        </w:rPr>
        <w:t>. 2009 Feb;127(2):179-86. PubMed PMID: 19204236; PubMed Central PMCID: PMC2653214.</w:t>
      </w:r>
    </w:p>
    <w:p w14:paraId="4B4B3E55" w14:textId="77777777" w:rsidR="00473204" w:rsidRDefault="00473204"/>
    <w:p w14:paraId="20A33166" w14:textId="77777777" w:rsidR="00473204" w:rsidRDefault="00000000">
      <w:pPr>
        <w:pBdr>
          <w:top w:val="nil"/>
          <w:left w:val="nil"/>
          <w:bottom w:val="nil"/>
          <w:right w:val="nil"/>
          <w:between w:val="nil"/>
        </w:pBdr>
        <w:spacing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Journal articles on the Internet</w:t>
      </w:r>
    </w:p>
    <w:p w14:paraId="2FAAECD3"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[Type of medium]</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Year month date [date of citation]: </w:t>
      </w:r>
      <w:proofErr w:type="gramStart"/>
      <w:r>
        <w:rPr>
          <w:rFonts w:ascii="Times New Roman" w:eastAsia="Times New Roman" w:hAnsi="Times New Roman" w:cs="Times New Roman"/>
          <w:color w:val="000000"/>
          <w:sz w:val="24"/>
          <w:szCs w:val="24"/>
        </w:rPr>
        <w:t>volume(</w:t>
      </w:r>
      <w:proofErr w:type="gramEnd"/>
      <w:r>
        <w:rPr>
          <w:rFonts w:ascii="Times New Roman" w:eastAsia="Times New Roman" w:hAnsi="Times New Roman" w:cs="Times New Roman"/>
          <w:color w:val="000000"/>
          <w:sz w:val="24"/>
          <w:szCs w:val="24"/>
        </w:rPr>
        <w:t>issue no.): page(s). Available from: [URL]</w:t>
      </w:r>
    </w:p>
    <w:p w14:paraId="4B4C1B2A" w14:textId="77777777" w:rsidR="00473204" w:rsidRDefault="00473204"/>
    <w:p w14:paraId="41BB0328"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Huh  J</w:t>
      </w:r>
      <w:proofErr w:type="gramEnd"/>
      <w:r>
        <w:rPr>
          <w:rFonts w:ascii="Times New Roman" w:eastAsia="Times New Roman" w:hAnsi="Times New Roman" w:cs="Times New Roman"/>
          <w:color w:val="000000"/>
          <w:sz w:val="24"/>
          <w:szCs w:val="24"/>
        </w:rPr>
        <w:t xml:space="preserve">, Cude BJ. Is the information "fair and balanced" in direct-to-consumer prescription drug website? J Health </w:t>
      </w:r>
      <w:proofErr w:type="spellStart"/>
      <w:r>
        <w:rPr>
          <w:rFonts w:ascii="Times New Roman" w:eastAsia="Times New Roman" w:hAnsi="Times New Roman" w:cs="Times New Roman"/>
          <w:color w:val="000000"/>
          <w:sz w:val="24"/>
          <w:szCs w:val="24"/>
        </w:rPr>
        <w:t>Commun</w:t>
      </w:r>
      <w:proofErr w:type="spellEnd"/>
      <w:r>
        <w:rPr>
          <w:rFonts w:ascii="Times New Roman" w:eastAsia="Times New Roman" w:hAnsi="Times New Roman" w:cs="Times New Roman"/>
          <w:color w:val="000000"/>
          <w:sz w:val="24"/>
          <w:szCs w:val="24"/>
        </w:rPr>
        <w:t xml:space="preserve"> [Internet]. 2004 Nov-Dec [cited 2007 Jan 5];9(6):529-40. Available from: </w:t>
      </w:r>
      <w:hyperlink r:id="rId10">
        <w:r>
          <w:rPr>
            <w:rFonts w:ascii="Times New Roman" w:eastAsia="Times New Roman" w:hAnsi="Times New Roman" w:cs="Times New Roman"/>
            <w:color w:val="0000FF"/>
            <w:sz w:val="24"/>
            <w:szCs w:val="24"/>
            <w:u w:val="single"/>
          </w:rPr>
          <w:t>http://journals.taylorandfrancis.com/forms/hcm/9_529.pdf</w:t>
        </w:r>
      </w:hyperlink>
      <w:r>
        <w:rPr>
          <w:rFonts w:ascii="Times New Roman" w:eastAsia="Times New Roman" w:hAnsi="Times New Roman" w:cs="Times New Roman"/>
          <w:color w:val="000000"/>
          <w:sz w:val="24"/>
          <w:szCs w:val="24"/>
        </w:rPr>
        <w:t>.</w:t>
      </w:r>
    </w:p>
    <w:p w14:paraId="3E74FAC3"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Kaul S, Diamond GA. Good enough: a primer on the analysis and interpretation of noninferiority trials. Ann Intern Med [Internet]. 2006 Jul 4 [cited 2007 Jan 4];145(1):62-9. Available from: </w:t>
      </w:r>
      <w:hyperlink r:id="rId11">
        <w:r>
          <w:rPr>
            <w:rFonts w:ascii="Times New Roman" w:eastAsia="Times New Roman" w:hAnsi="Times New Roman" w:cs="Times New Roman"/>
            <w:color w:val="0000FF"/>
            <w:sz w:val="24"/>
            <w:szCs w:val="24"/>
            <w:u w:val="single"/>
          </w:rPr>
          <w:t>http://www.annals.org/cgi/reprint/145/1/62.pdf</w:t>
        </w:r>
      </w:hyperlink>
      <w:r>
        <w:rPr>
          <w:rFonts w:ascii="Times New Roman" w:eastAsia="Times New Roman" w:hAnsi="Times New Roman" w:cs="Times New Roman"/>
          <w:color w:val="000000"/>
          <w:sz w:val="24"/>
          <w:szCs w:val="24"/>
        </w:rPr>
        <w:t>.</w:t>
      </w:r>
    </w:p>
    <w:p w14:paraId="28C4CD87"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Abood S. Quality improvement initiative in nursing homes: the ANA acts in an advisory role. Am J </w:t>
      </w:r>
      <w:proofErr w:type="spellStart"/>
      <w:r>
        <w:rPr>
          <w:rFonts w:ascii="Times New Roman" w:eastAsia="Times New Roman" w:hAnsi="Times New Roman" w:cs="Times New Roman"/>
          <w:color w:val="000000"/>
          <w:sz w:val="24"/>
          <w:szCs w:val="24"/>
        </w:rPr>
        <w:t>Nurs</w:t>
      </w:r>
      <w:proofErr w:type="spellEnd"/>
      <w:r>
        <w:rPr>
          <w:rFonts w:ascii="Times New Roman" w:eastAsia="Times New Roman" w:hAnsi="Times New Roman" w:cs="Times New Roman"/>
          <w:color w:val="000000"/>
          <w:sz w:val="24"/>
          <w:szCs w:val="24"/>
        </w:rPr>
        <w:t xml:space="preserve"> [Internet]. 2002 Jun [cited 2002 Aug 12];102(6</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about 1 p.]. Available from: https://journals.lww.com/ajnonline/Fulltext/2002/06000/Quality_Improvement_Initiative_in_Nursing_Homes.31.aspx Subscription required.</w:t>
      </w:r>
    </w:p>
    <w:p w14:paraId="210D80D9" w14:textId="77777777" w:rsidR="00473204" w:rsidRDefault="00473204">
      <w:pPr>
        <w:spacing w:after="240"/>
      </w:pPr>
    </w:p>
    <w:p w14:paraId="1E14BF47"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Online resources]</w:t>
      </w:r>
    </w:p>
    <w:p w14:paraId="1CFAD459"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ab/>
        <w:t>Website</w:t>
      </w:r>
    </w:p>
    <w:p w14:paraId="5DB10DBB"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of the specific item cited [Type of Medium]. Place of Publication: Publisher. Year month date. [date of update/revision; date of citation]. Available from: URL.</w:t>
      </w:r>
    </w:p>
    <w:p w14:paraId="6C68AFFF"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1. Hooper JF. Psychiatry &amp; the Law: Forensic Psychiatric Resource Page [Internet]. Tuscaloosa (AL): University of Alabama, Department of Psychiatry and Neurology; 1999 Jan 1 [updated 2006 Jul 8; cited 2007 Feb 23]. Available from: </w:t>
      </w:r>
      <w:hyperlink r:id="rId12">
        <w:r>
          <w:rPr>
            <w:rFonts w:ascii="Times New Roman" w:eastAsia="Times New Roman" w:hAnsi="Times New Roman" w:cs="Times New Roman"/>
            <w:color w:val="0000FF"/>
            <w:sz w:val="24"/>
            <w:szCs w:val="24"/>
            <w:u w:val="single"/>
          </w:rPr>
          <w:t>http://bama.ua.edu/~jhooper/</w:t>
        </w:r>
      </w:hyperlink>
      <w:r>
        <w:rPr>
          <w:rFonts w:ascii="Times New Roman" w:eastAsia="Times New Roman" w:hAnsi="Times New Roman" w:cs="Times New Roman"/>
          <w:color w:val="333333"/>
          <w:sz w:val="24"/>
          <w:szCs w:val="24"/>
        </w:rPr>
        <w:t>.</w:t>
      </w:r>
    </w:p>
    <w:p w14:paraId="0734CD84"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2. AMA: helping doctors help patients [homepage on the Internet]. Chicago: American Medical Association; c1995-2007 [cited 2007 Feb 22]. Available from: </w:t>
      </w:r>
      <w:hyperlink r:id="rId13">
        <w:r>
          <w:rPr>
            <w:rFonts w:ascii="Times New Roman" w:eastAsia="Times New Roman" w:hAnsi="Times New Roman" w:cs="Times New Roman"/>
            <w:color w:val="0000FF"/>
            <w:sz w:val="24"/>
            <w:szCs w:val="24"/>
            <w:u w:val="single"/>
          </w:rPr>
          <w:t>http://www.ama-assn.org/</w:t>
        </w:r>
      </w:hyperlink>
      <w:r>
        <w:rPr>
          <w:rFonts w:ascii="Times New Roman" w:eastAsia="Times New Roman" w:hAnsi="Times New Roman" w:cs="Times New Roman"/>
          <w:color w:val="333333"/>
          <w:sz w:val="24"/>
          <w:szCs w:val="24"/>
        </w:rPr>
        <w:t>. </w:t>
      </w:r>
    </w:p>
    <w:p w14:paraId="0FBCE872"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3. Complementary/Integrative Medicine [Internet]. Houston: University of Texas, M. D. Anderson Cancer Center; c2007 [cited 2007 Feb 21]. Available from: http://www.mdanderson.org/departments/CIMER/.</w:t>
      </w:r>
    </w:p>
    <w:p w14:paraId="5D2E0653" w14:textId="77777777" w:rsidR="00473204" w:rsidRDefault="00473204">
      <w:pPr>
        <w:spacing w:after="240"/>
      </w:pPr>
    </w:p>
    <w:p w14:paraId="49B57EB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Books]</w:t>
      </w:r>
    </w:p>
    <w:p w14:paraId="52CBD14E" w14:textId="77777777" w:rsidR="00473204" w:rsidRDefault="00473204"/>
    <w:p w14:paraId="70298376"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b/>
          <w:i/>
          <w:color w:val="000000"/>
          <w:sz w:val="24"/>
          <w:szCs w:val="24"/>
          <w:highlight w:val="white"/>
        </w:rPr>
        <w:t xml:space="preserve">Entire </w:t>
      </w:r>
      <w:r>
        <w:rPr>
          <w:rFonts w:ascii="Times New Roman" w:eastAsia="Times New Roman" w:hAnsi="Times New Roman" w:cs="Times New Roman"/>
          <w:b/>
          <w:i/>
          <w:sz w:val="24"/>
          <w:szCs w:val="24"/>
          <w:highlight w:val="white"/>
        </w:rPr>
        <w:t>B</w:t>
      </w:r>
      <w:r>
        <w:rPr>
          <w:rFonts w:ascii="Times New Roman" w:eastAsia="Times New Roman" w:hAnsi="Times New Roman" w:cs="Times New Roman"/>
          <w:b/>
          <w:i/>
          <w:color w:val="000000"/>
          <w:sz w:val="24"/>
          <w:szCs w:val="24"/>
          <w:highlight w:val="white"/>
        </w:rPr>
        <w:t>ook</w:t>
      </w:r>
    </w:p>
    <w:p w14:paraId="03A535D0" w14:textId="77777777" w:rsidR="00473204"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Authors’ last name and first and middle initials.  Book Title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Edition number. Secondary author/editor. Place of publication: Name of publisher; year of copyright. pages].</w:t>
      </w:r>
    </w:p>
    <w:p w14:paraId="740E2E6C" w14:textId="77777777" w:rsidR="00473204" w:rsidRDefault="0047320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F17D879"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Jenkins PF. Making sense of the chest x-ray: a hands-on guide. New York: Oxford University Press; 2005. 194 p.</w:t>
      </w:r>
    </w:p>
    <w:p w14:paraId="30D881E2"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Eyre HJ, Lange DP, Morris LB. Informed decisions: the complete book of cancer diagnosis, treatment, and recovery. 2nd ed. Atlanta: American Cancer Society; c2002. 768 p.</w:t>
      </w:r>
    </w:p>
    <w:p w14:paraId="7CFB9277"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color w:val="000000"/>
        </w:rPr>
        <w:t xml:space="preserve"> </w:t>
      </w:r>
      <w:r>
        <w:rPr>
          <w:rFonts w:ascii="Times New Roman" w:eastAsia="Times New Roman" w:hAnsi="Times New Roman" w:cs="Times New Roman"/>
          <w:color w:val="000000"/>
          <w:sz w:val="24"/>
          <w:szCs w:val="24"/>
        </w:rPr>
        <w:t xml:space="preserve">Friedman EA, </w:t>
      </w:r>
      <w:proofErr w:type="spellStart"/>
      <w:r>
        <w:rPr>
          <w:rFonts w:ascii="Times New Roman" w:eastAsia="Times New Roman" w:hAnsi="Times New Roman" w:cs="Times New Roman"/>
          <w:color w:val="000000"/>
          <w:sz w:val="24"/>
          <w:szCs w:val="24"/>
        </w:rPr>
        <w:t>L'Esperance</w:t>
      </w:r>
      <w:proofErr w:type="spellEnd"/>
      <w:r>
        <w:rPr>
          <w:rFonts w:ascii="Times New Roman" w:eastAsia="Times New Roman" w:hAnsi="Times New Roman" w:cs="Times New Roman"/>
          <w:color w:val="000000"/>
          <w:sz w:val="24"/>
          <w:szCs w:val="24"/>
        </w:rPr>
        <w:t xml:space="preserve"> FA Jr, editors. Diabetic renal-retinal syndrome: pathogenesis and management update 2002. Boston: Kluwer Academic; c2002. 246 p.</w:t>
      </w:r>
    </w:p>
    <w:p w14:paraId="5A2ED77D" w14:textId="77777777" w:rsidR="00473204" w:rsidRDefault="0047320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520DC4C7"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rPr>
        <w:t xml:space="preserve">Chapter in a </w:t>
      </w:r>
      <w:r>
        <w:rPr>
          <w:rFonts w:ascii="Times New Roman" w:eastAsia="Times New Roman" w:hAnsi="Times New Roman" w:cs="Times New Roman"/>
          <w:b/>
          <w:i/>
          <w:sz w:val="24"/>
          <w:szCs w:val="24"/>
        </w:rPr>
        <w:t>B</w:t>
      </w:r>
      <w:r>
        <w:rPr>
          <w:rFonts w:ascii="Times New Roman" w:eastAsia="Times New Roman" w:hAnsi="Times New Roman" w:cs="Times New Roman"/>
          <w:b/>
          <w:i/>
          <w:color w:val="000000"/>
          <w:sz w:val="24"/>
          <w:szCs w:val="24"/>
        </w:rPr>
        <w:t>ook</w:t>
      </w:r>
    </w:p>
    <w:p w14:paraId="7542F57C" w14:textId="77777777" w:rsidR="00473204" w:rsidRDefault="00000000">
      <w:p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Chapter title (sentence case). In: Book authors or editors or translators’ surname and first and middle initials], editors or translators. Book Title. Volume number (Arabic numerals). Edition number. Name of publisher; Year: Page(s). </w:t>
      </w:r>
    </w:p>
    <w:p w14:paraId="24D0852B"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1.  Meltzer PS, Kallioniemi A, Trent JM. Chromosome alterations in human solid tumors. In: Vogelstein B, Kinzler KW, editors. The genetic basis of human cancer. New York: McGraw-Hill; 2002. p. 93-113.</w:t>
      </w:r>
    </w:p>
    <w:p w14:paraId="6E91847B"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2.</w:t>
      </w:r>
      <w:r>
        <w:rPr>
          <w:color w:val="000000"/>
        </w:rPr>
        <w:t xml:space="preserve"> </w:t>
      </w:r>
      <w:r>
        <w:rPr>
          <w:rFonts w:ascii="Times New Roman" w:eastAsia="Times New Roman" w:hAnsi="Times New Roman" w:cs="Times New Roman"/>
          <w:color w:val="333333"/>
          <w:sz w:val="24"/>
          <w:szCs w:val="24"/>
          <w:highlight w:val="white"/>
        </w:rPr>
        <w:t xml:space="preserve">Rowlands TE, Haine LS. Acute limb </w:t>
      </w:r>
      <w:proofErr w:type="spellStart"/>
      <w:r>
        <w:rPr>
          <w:rFonts w:ascii="Times New Roman" w:eastAsia="Times New Roman" w:hAnsi="Times New Roman" w:cs="Times New Roman"/>
          <w:color w:val="333333"/>
          <w:sz w:val="24"/>
          <w:szCs w:val="24"/>
          <w:highlight w:val="white"/>
        </w:rPr>
        <w:t>ischaemia</w:t>
      </w:r>
      <w:proofErr w:type="spellEnd"/>
      <w:r>
        <w:rPr>
          <w:rFonts w:ascii="Times New Roman" w:eastAsia="Times New Roman" w:hAnsi="Times New Roman" w:cs="Times New Roman"/>
          <w:color w:val="333333"/>
          <w:sz w:val="24"/>
          <w:szCs w:val="24"/>
          <w:highlight w:val="white"/>
        </w:rPr>
        <w:t>. In: Donnelly R, London NJM, editors. ABC of arterial and venous disease. 2nd ed. West Sussex (GB): Blackwell Publishing; 2009. p. 123-140.</w:t>
      </w:r>
    </w:p>
    <w:p w14:paraId="5F9455EC"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 xml:space="preserve">3. </w:t>
      </w:r>
      <w:proofErr w:type="spellStart"/>
      <w:r>
        <w:rPr>
          <w:rFonts w:ascii="Times New Roman" w:eastAsia="Times New Roman" w:hAnsi="Times New Roman" w:cs="Times New Roman"/>
          <w:color w:val="333333"/>
          <w:sz w:val="24"/>
          <w:szCs w:val="24"/>
          <w:highlight w:val="white"/>
        </w:rPr>
        <w:t>Speroff</w:t>
      </w:r>
      <w:proofErr w:type="spellEnd"/>
      <w:r>
        <w:rPr>
          <w:rFonts w:ascii="Times New Roman" w:eastAsia="Times New Roman" w:hAnsi="Times New Roman" w:cs="Times New Roman"/>
          <w:color w:val="333333"/>
          <w:sz w:val="24"/>
          <w:szCs w:val="24"/>
          <w:highlight w:val="white"/>
        </w:rPr>
        <w:t xml:space="preserve"> L, Fritz MA. Clinical </w:t>
      </w:r>
      <w:proofErr w:type="spellStart"/>
      <w:r>
        <w:rPr>
          <w:rFonts w:ascii="Times New Roman" w:eastAsia="Times New Roman" w:hAnsi="Times New Roman" w:cs="Times New Roman"/>
          <w:color w:val="333333"/>
          <w:sz w:val="24"/>
          <w:szCs w:val="24"/>
          <w:highlight w:val="white"/>
        </w:rPr>
        <w:t>gynaecologic</w:t>
      </w:r>
      <w:proofErr w:type="spellEnd"/>
      <w:r>
        <w:rPr>
          <w:rFonts w:ascii="Times New Roman" w:eastAsia="Times New Roman" w:hAnsi="Times New Roman" w:cs="Times New Roman"/>
          <w:color w:val="333333"/>
          <w:sz w:val="24"/>
          <w:szCs w:val="24"/>
          <w:highlight w:val="white"/>
        </w:rPr>
        <w:t xml:space="preserve"> endocrinology and infertility. 7th ed. Philadelphia (PA): Lippincott Williams and Wilkins; 2005. Chapter 29, Endometriosis; p.1103‐33.</w:t>
      </w:r>
    </w:p>
    <w:p w14:paraId="58B126A9"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333333"/>
          <w:sz w:val="24"/>
          <w:szCs w:val="24"/>
          <w:highlight w:val="white"/>
        </w:rPr>
        <w:lastRenderedPageBreak/>
        <w:tab/>
      </w:r>
      <w:r>
        <w:rPr>
          <w:rFonts w:ascii="Times New Roman" w:eastAsia="Times New Roman" w:hAnsi="Times New Roman" w:cs="Times New Roman"/>
          <w:b/>
          <w:i/>
          <w:color w:val="333333"/>
          <w:sz w:val="24"/>
          <w:szCs w:val="24"/>
          <w:highlight w:val="white"/>
        </w:rPr>
        <w:t>Electronic Books</w:t>
      </w:r>
    </w:p>
    <w:p w14:paraId="1F24F8C3"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Authors’ surnames and first and middle initials. Book title (sentence case) [Type of medium]. Place of publication: Name of Publisher; Date of publication [Date of citation]. Page(s). Available from: URL.</w:t>
      </w:r>
    </w:p>
    <w:p w14:paraId="686822BC" w14:textId="77777777" w:rsidR="0047320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Richardson ML. Approaches to differential diagnosis in musculoskeletal imaging [Internet]. Version 2.0. Seattle (WA): University of Washington School of Medicine; c2000 [revised 2001 Oct 1; cited 2006 Nov 1]. Available from: http://www.rad.washington.edu/mskbook/index.html</w:t>
      </w:r>
    </w:p>
    <w:p w14:paraId="7E097496" w14:textId="77777777" w:rsidR="00473204" w:rsidRDefault="00473204"/>
    <w:p w14:paraId="4BCAAD15" w14:textId="77777777" w:rsidR="0047320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14:paraId="395ECB95" w14:textId="77777777" w:rsidR="00473204" w:rsidRDefault="00473204"/>
    <w:p w14:paraId="04B4DB83" w14:textId="77777777" w:rsidR="00473204"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Fact sheet: AIDS information resources [Internet]. Bethesda (MD): National Library of Medicine (US); 2003 May 2 [updated 2005 Jul 14; cited 2006 Nov 15]. [about 3 screens]. Available from: http://www.nlm.nih.gov/pubs/factsheets/aidsinfs.html</w:t>
      </w:r>
    </w:p>
    <w:p w14:paraId="2955F5E6"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Reports]</w:t>
      </w:r>
    </w:p>
    <w:p w14:paraId="61C75311"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i/>
          <w:color w:val="000000"/>
          <w:sz w:val="24"/>
          <w:szCs w:val="24"/>
        </w:rPr>
        <w:t>Government or Agency Report</w:t>
      </w:r>
    </w:p>
    <w:p w14:paraId="36CA9D33"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Place of publication: Publisher. Date of publication. Total number of pages. Report number.</w:t>
      </w:r>
    </w:p>
    <w:p w14:paraId="15FD8832"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E, Harney JM. Health hazard evaluation report. Cincinnati (OH): National Institute for Occupational Safety and Health (US); 2001 Feb. 24 p. Report No.: HETA2000-0139-2824.</w:t>
      </w:r>
    </w:p>
    <w:p w14:paraId="3A5E9166"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14:paraId="58FCC87A"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14:paraId="74A3C2AA" w14:textId="77777777" w:rsidR="00473204" w:rsidRDefault="00473204">
      <w:pPr>
        <w:pStyle w:val="Heading1"/>
        <w:rPr>
          <w:rFonts w:ascii="Times New Roman" w:eastAsia="Times New Roman" w:hAnsi="Times New Roman" w:cs="Times New Roman"/>
          <w:sz w:val="24"/>
          <w:szCs w:val="24"/>
        </w:rPr>
      </w:pPr>
    </w:p>
    <w:sectPr w:rsidR="00473204">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B319" w14:textId="77777777" w:rsidR="00B91EE2" w:rsidRDefault="00B91EE2">
      <w:pPr>
        <w:spacing w:after="0" w:line="240" w:lineRule="auto"/>
      </w:pPr>
      <w:r>
        <w:separator/>
      </w:r>
    </w:p>
  </w:endnote>
  <w:endnote w:type="continuationSeparator" w:id="0">
    <w:p w14:paraId="22FE656B" w14:textId="77777777" w:rsidR="00B91EE2" w:rsidRDefault="00B9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9A0D" w14:textId="2DBC1D4D" w:rsidR="00473204"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B02B5C">
      <w:rPr>
        <w:noProof/>
        <w:color w:val="000000"/>
      </w:rPr>
      <w:t>1</w:t>
    </w:r>
    <w:r>
      <w:rPr>
        <w:color w:val="000000"/>
      </w:rPr>
      <w:fldChar w:fldCharType="end"/>
    </w:r>
    <w:r>
      <w:rPr>
        <w:b/>
        <w:color w:val="000000"/>
      </w:rPr>
      <w:t xml:space="preserve"> | </w:t>
    </w:r>
    <w:r>
      <w:rPr>
        <w:color w:val="7F7F7F"/>
      </w:rPr>
      <w:t>Page</w:t>
    </w:r>
    <w:r>
      <w:rPr>
        <w:color w:val="7F7F7F"/>
      </w:rPr>
      <w:tab/>
    </w:r>
    <w:r>
      <w:rPr>
        <w:color w:val="7F7F7F"/>
      </w:rPr>
      <w:tab/>
      <w:t xml:space="preserve">IJTMRPH </w:t>
    </w:r>
    <w:r w:rsidR="00841706">
      <w:rPr>
        <w:color w:val="7F7F7F"/>
      </w:rPr>
      <w:t>2024</w:t>
    </w:r>
  </w:p>
  <w:p w14:paraId="2BD7C78E" w14:textId="77777777" w:rsidR="00473204" w:rsidRDefault="004732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CB9D" w14:textId="77777777" w:rsidR="00B91EE2" w:rsidRDefault="00B91EE2">
      <w:pPr>
        <w:spacing w:after="0" w:line="240" w:lineRule="auto"/>
      </w:pPr>
      <w:r>
        <w:separator/>
      </w:r>
    </w:p>
  </w:footnote>
  <w:footnote w:type="continuationSeparator" w:id="0">
    <w:p w14:paraId="540B08A2" w14:textId="77777777" w:rsidR="00B91EE2" w:rsidRDefault="00B9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018" w14:textId="64736D14" w:rsidR="00473204" w:rsidRDefault="00000000">
    <w:pPr>
      <w:spacing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International Journal of </w:t>
    </w:r>
    <w:r w:rsidR="000F4057">
      <w:rPr>
        <w:rFonts w:ascii="Times New Roman" w:eastAsia="Times New Roman" w:hAnsi="Times New Roman" w:cs="Times New Roman"/>
        <w:b/>
        <w:color w:val="FF0000"/>
        <w:sz w:val="28"/>
        <w:szCs w:val="28"/>
      </w:rPr>
      <w:t>Maternal and Child Health and AIDS</w:t>
    </w:r>
  </w:p>
  <w:p w14:paraId="34EA3E7A" w14:textId="49925F0B" w:rsidR="00473204" w:rsidRDefault="00000000">
    <w:pPr>
      <w:tabs>
        <w:tab w:val="left" w:pos="4188"/>
        <w:tab w:val="center" w:pos="4513"/>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Manuscript Template – </w:t>
    </w:r>
    <w:r w:rsidR="00704B68">
      <w:rPr>
        <w:rFonts w:ascii="Times New Roman" w:eastAsia="Times New Roman" w:hAnsi="Times New Roman" w:cs="Times New Roman"/>
        <w:b/>
        <w:color w:val="FF0000"/>
        <w:sz w:val="28"/>
        <w:szCs w:val="28"/>
      </w:rPr>
      <w:t>COMMENTARY</w:t>
    </w:r>
  </w:p>
  <w:p w14:paraId="196BAC48" w14:textId="77777777" w:rsidR="00473204" w:rsidRDefault="004732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63EE"/>
    <w:multiLevelType w:val="multilevel"/>
    <w:tmpl w:val="654EF962"/>
    <w:lvl w:ilvl="0">
      <w:start w:val="1"/>
      <w:numFmt w:val="decimal"/>
      <w:lvlText w:val="%1."/>
      <w:lvlJc w:val="left"/>
      <w:pPr>
        <w:ind w:left="720" w:hanging="360"/>
      </w:pPr>
    </w:lvl>
    <w:lvl w:ilvl="1">
      <w:start w:val="1"/>
      <w:numFmt w:val="decimal"/>
      <w:lvlText w:val="%1.%2."/>
      <w:lvlJc w:val="left"/>
      <w:pPr>
        <w:ind w:left="1080" w:hanging="360"/>
      </w:pPr>
      <w:rPr>
        <w:i/>
        <w:i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8CF794E"/>
    <w:multiLevelType w:val="multilevel"/>
    <w:tmpl w:val="F3883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6A36DF"/>
    <w:multiLevelType w:val="multilevel"/>
    <w:tmpl w:val="69E297E8"/>
    <w:lvl w:ilvl="0">
      <w:start w:val="1"/>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 w15:restartNumberingAfterBreak="0">
    <w:nsid w:val="4FAE08C5"/>
    <w:multiLevelType w:val="multilevel"/>
    <w:tmpl w:val="517ED7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D1F648A"/>
    <w:multiLevelType w:val="multilevel"/>
    <w:tmpl w:val="97E6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51776">
    <w:abstractNumId w:val="4"/>
  </w:num>
  <w:num w:numId="2" w16cid:durableId="218521461">
    <w:abstractNumId w:val="1"/>
  </w:num>
  <w:num w:numId="3" w16cid:durableId="1845632981">
    <w:abstractNumId w:val="3"/>
  </w:num>
  <w:num w:numId="4" w16cid:durableId="1951357217">
    <w:abstractNumId w:val="0"/>
  </w:num>
  <w:num w:numId="5" w16cid:durableId="49946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04"/>
    <w:rsid w:val="000F4057"/>
    <w:rsid w:val="002D4420"/>
    <w:rsid w:val="003828E6"/>
    <w:rsid w:val="00473204"/>
    <w:rsid w:val="004F14B5"/>
    <w:rsid w:val="006108DC"/>
    <w:rsid w:val="00667983"/>
    <w:rsid w:val="00704B68"/>
    <w:rsid w:val="0074516A"/>
    <w:rsid w:val="00841706"/>
    <w:rsid w:val="009864BE"/>
    <w:rsid w:val="00A33F90"/>
    <w:rsid w:val="00B02B5C"/>
    <w:rsid w:val="00B51038"/>
    <w:rsid w:val="00B91EE2"/>
    <w:rsid w:val="00BE3911"/>
    <w:rsid w:val="00CB58AC"/>
    <w:rsid w:val="00D6572E"/>
    <w:rsid w:val="00FB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7D16"/>
  <w15:docId w15:val="{0B8916C0-FEE6-4062-9BEE-28E48CC6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FE"/>
    <w:pPr>
      <w:spacing w:after="0" w:line="240" w:lineRule="auto"/>
      <w:jc w:val="both"/>
      <w:outlineLvl w:val="0"/>
    </w:pPr>
    <w:rPr>
      <w:rFonts w:ascii="Arial" w:eastAsia="TimesNewRomanPSMT" w:hAnsi="Arial" w:cs="Arial"/>
      <w:b/>
      <w:color w:val="000000"/>
      <w:lang w:val="en-US" w:eastAsia="it-IT"/>
    </w:rPr>
  </w:style>
  <w:style w:type="paragraph" w:styleId="Heading2">
    <w:name w:val="heading 2"/>
    <w:link w:val="Heading2Char"/>
    <w:uiPriority w:val="9"/>
    <w:unhideWhenUsed/>
    <w:qFormat/>
    <w:rsid w:val="00074DFE"/>
    <w:pPr>
      <w:autoSpaceDE w:val="0"/>
      <w:autoSpaceDN w:val="0"/>
      <w:adjustRightInd w:val="0"/>
      <w:spacing w:after="0" w:line="240" w:lineRule="auto"/>
      <w:jc w:val="both"/>
      <w:outlineLvl w:val="1"/>
    </w:pPr>
    <w:rPr>
      <w:rFonts w:ascii="Times New Roman" w:eastAsiaTheme="minorEastAsia" w:hAnsi="Times New Roman"/>
      <w:i/>
      <w:color w:val="231F20"/>
      <w:lang w:val="en-US" w:eastAsia="it-IT"/>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D67"/>
    <w:pPr>
      <w:ind w:left="720"/>
      <w:contextualSpacing/>
    </w:pPr>
  </w:style>
  <w:style w:type="character" w:styleId="CommentReference">
    <w:name w:val="annotation reference"/>
    <w:basedOn w:val="DefaultParagraphFont"/>
    <w:uiPriority w:val="99"/>
    <w:semiHidden/>
    <w:unhideWhenUsed/>
    <w:rsid w:val="009F772D"/>
    <w:rPr>
      <w:sz w:val="16"/>
      <w:szCs w:val="16"/>
    </w:rPr>
  </w:style>
  <w:style w:type="paragraph" w:styleId="CommentText">
    <w:name w:val="annotation text"/>
    <w:basedOn w:val="Normal"/>
    <w:link w:val="CommentTextChar"/>
    <w:uiPriority w:val="99"/>
    <w:semiHidden/>
    <w:unhideWhenUsed/>
    <w:rsid w:val="009F772D"/>
    <w:pPr>
      <w:spacing w:line="240" w:lineRule="auto"/>
    </w:pPr>
    <w:rPr>
      <w:sz w:val="20"/>
      <w:szCs w:val="20"/>
    </w:rPr>
  </w:style>
  <w:style w:type="character" w:customStyle="1" w:styleId="CommentTextChar">
    <w:name w:val="Comment Text Char"/>
    <w:basedOn w:val="DefaultParagraphFont"/>
    <w:link w:val="CommentText"/>
    <w:uiPriority w:val="99"/>
    <w:semiHidden/>
    <w:rsid w:val="009F772D"/>
    <w:rPr>
      <w:sz w:val="20"/>
      <w:szCs w:val="20"/>
    </w:rPr>
  </w:style>
  <w:style w:type="paragraph" w:styleId="CommentSubject">
    <w:name w:val="annotation subject"/>
    <w:basedOn w:val="CommentText"/>
    <w:next w:val="CommentText"/>
    <w:link w:val="CommentSubjectChar"/>
    <w:uiPriority w:val="99"/>
    <w:semiHidden/>
    <w:unhideWhenUsed/>
    <w:rsid w:val="009F772D"/>
    <w:rPr>
      <w:b/>
      <w:bCs/>
    </w:rPr>
  </w:style>
  <w:style w:type="character" w:customStyle="1" w:styleId="CommentSubjectChar">
    <w:name w:val="Comment Subject Char"/>
    <w:basedOn w:val="CommentTextChar"/>
    <w:link w:val="CommentSubject"/>
    <w:uiPriority w:val="99"/>
    <w:semiHidden/>
    <w:rsid w:val="009F772D"/>
    <w:rPr>
      <w:b/>
      <w:bCs/>
      <w:sz w:val="20"/>
      <w:szCs w:val="20"/>
    </w:rPr>
  </w:style>
  <w:style w:type="paragraph" w:styleId="BalloonText">
    <w:name w:val="Balloon Text"/>
    <w:basedOn w:val="Normal"/>
    <w:link w:val="BalloonTextChar"/>
    <w:uiPriority w:val="99"/>
    <w:semiHidden/>
    <w:unhideWhenUsed/>
    <w:rsid w:val="009F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2D"/>
    <w:rPr>
      <w:rFonts w:ascii="Segoe UI" w:hAnsi="Segoe UI" w:cs="Segoe UI"/>
      <w:sz w:val="18"/>
      <w:szCs w:val="18"/>
    </w:rPr>
  </w:style>
  <w:style w:type="paragraph" w:styleId="Header">
    <w:name w:val="header"/>
    <w:basedOn w:val="Normal"/>
    <w:link w:val="HeaderChar"/>
    <w:uiPriority w:val="99"/>
    <w:unhideWhenUsed/>
    <w:rsid w:val="005B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32"/>
  </w:style>
  <w:style w:type="paragraph" w:styleId="Footer">
    <w:name w:val="footer"/>
    <w:basedOn w:val="Normal"/>
    <w:link w:val="FooterChar"/>
    <w:uiPriority w:val="99"/>
    <w:unhideWhenUsed/>
    <w:rsid w:val="005B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32"/>
  </w:style>
  <w:style w:type="paragraph" w:customStyle="1" w:styleId="SmallHeading">
    <w:name w:val="Small Heading"/>
    <w:link w:val="SmallHeadingChar"/>
    <w:rsid w:val="00074DFE"/>
    <w:pPr>
      <w:spacing w:after="0" w:line="240" w:lineRule="auto"/>
    </w:pPr>
    <w:rPr>
      <w:rFonts w:ascii="Arial" w:eastAsiaTheme="minorEastAsia" w:hAnsi="Arial" w:cs="Arial"/>
      <w:b/>
      <w:color w:val="231F20"/>
      <w:sz w:val="20"/>
      <w:szCs w:val="20"/>
      <w:lang w:val="en-US" w:eastAsia="it-IT"/>
    </w:rPr>
  </w:style>
  <w:style w:type="paragraph" w:customStyle="1" w:styleId="SmallText">
    <w:name w:val="Small Text"/>
    <w:link w:val="SmallTextChar"/>
    <w:qFormat/>
    <w:rsid w:val="00074DFE"/>
    <w:pPr>
      <w:spacing w:after="0" w:line="240" w:lineRule="auto"/>
    </w:pPr>
    <w:rPr>
      <w:rFonts w:ascii="Times New Roman" w:eastAsiaTheme="minorEastAsia" w:hAnsi="Times New Roman"/>
      <w:color w:val="231F20"/>
      <w:sz w:val="18"/>
      <w:szCs w:val="18"/>
      <w:lang w:val="en-US" w:eastAsia="it-IT"/>
    </w:rPr>
  </w:style>
  <w:style w:type="character" w:customStyle="1" w:styleId="SmallHeadingChar">
    <w:name w:val="Small Heading Char"/>
    <w:basedOn w:val="DefaultParagraphFont"/>
    <w:link w:val="SmallHeading"/>
    <w:rsid w:val="00074DFE"/>
    <w:rPr>
      <w:rFonts w:ascii="Arial" w:eastAsiaTheme="minorEastAsia" w:hAnsi="Arial" w:cs="Arial"/>
      <w:b/>
      <w:color w:val="231F20"/>
      <w:sz w:val="20"/>
      <w:szCs w:val="20"/>
      <w:lang w:val="en-US" w:eastAsia="it-IT"/>
    </w:rPr>
  </w:style>
  <w:style w:type="character" w:customStyle="1" w:styleId="SmallTextChar">
    <w:name w:val="Small Text Char"/>
    <w:basedOn w:val="DefaultParagraphFont"/>
    <w:link w:val="SmallText"/>
    <w:rsid w:val="00074DFE"/>
    <w:rPr>
      <w:rFonts w:ascii="Times New Roman" w:eastAsiaTheme="minorEastAsia" w:hAnsi="Times New Roman"/>
      <w:color w:val="231F20"/>
      <w:sz w:val="18"/>
      <w:szCs w:val="18"/>
      <w:lang w:val="en-US" w:eastAsia="it-IT"/>
    </w:rPr>
  </w:style>
  <w:style w:type="paragraph" w:customStyle="1" w:styleId="Text">
    <w:name w:val="Text"/>
    <w:basedOn w:val="Normal"/>
    <w:link w:val="TextChar"/>
    <w:qFormat/>
    <w:rsid w:val="00074DFE"/>
    <w:pPr>
      <w:spacing w:after="0" w:line="240" w:lineRule="auto"/>
      <w:ind w:firstLine="340"/>
      <w:jc w:val="both"/>
    </w:pPr>
    <w:rPr>
      <w:rFonts w:ascii="Times New Roman" w:eastAsiaTheme="minorEastAsia" w:hAnsi="Times New Roman"/>
      <w:color w:val="231F20"/>
      <w:lang w:val="en-US" w:eastAsia="it-IT"/>
    </w:rPr>
  </w:style>
  <w:style w:type="character" w:customStyle="1" w:styleId="TextChar">
    <w:name w:val="Text Char"/>
    <w:basedOn w:val="DefaultParagraphFont"/>
    <w:link w:val="Text"/>
    <w:rsid w:val="00074DFE"/>
    <w:rPr>
      <w:rFonts w:ascii="Times New Roman" w:eastAsiaTheme="minorEastAsia" w:hAnsi="Times New Roman"/>
      <w:color w:val="231F20"/>
      <w:lang w:val="en-US" w:eastAsia="it-IT"/>
    </w:rPr>
  </w:style>
  <w:style w:type="character" w:customStyle="1" w:styleId="Heading1Char">
    <w:name w:val="Heading 1 Char"/>
    <w:basedOn w:val="DefaultParagraphFont"/>
    <w:link w:val="Heading1"/>
    <w:uiPriority w:val="9"/>
    <w:rsid w:val="00074DFE"/>
    <w:rPr>
      <w:rFonts w:ascii="Arial" w:eastAsia="TimesNewRomanPSMT" w:hAnsi="Arial" w:cs="Arial"/>
      <w:b/>
      <w:color w:val="000000"/>
      <w:lang w:val="en-US" w:eastAsia="it-IT"/>
    </w:rPr>
  </w:style>
  <w:style w:type="character" w:customStyle="1" w:styleId="Heading2Char">
    <w:name w:val="Heading 2 Char"/>
    <w:basedOn w:val="DefaultParagraphFont"/>
    <w:link w:val="Heading2"/>
    <w:uiPriority w:val="9"/>
    <w:rsid w:val="00074DFE"/>
    <w:rPr>
      <w:rFonts w:ascii="Times New Roman" w:eastAsiaTheme="minorEastAsia" w:hAnsi="Times New Roman"/>
      <w:i/>
      <w:color w:val="231F20"/>
      <w:lang w:val="en-US" w:eastAsia="it-IT"/>
    </w:rPr>
  </w:style>
  <w:style w:type="paragraph" w:customStyle="1" w:styleId="MediumText">
    <w:name w:val="Medium Text"/>
    <w:basedOn w:val="Normal"/>
    <w:link w:val="MediumTextChar"/>
    <w:qFormat/>
    <w:rsid w:val="00074DFE"/>
    <w:pPr>
      <w:spacing w:after="0" w:line="240" w:lineRule="auto"/>
      <w:jc w:val="both"/>
    </w:pPr>
    <w:rPr>
      <w:rFonts w:ascii="Times New Roman" w:eastAsiaTheme="minorEastAsia" w:hAnsi="Times New Roman"/>
      <w:color w:val="231F20"/>
      <w:sz w:val="20"/>
      <w:szCs w:val="20"/>
      <w:lang w:val="en-US" w:eastAsia="it-IT"/>
    </w:rPr>
  </w:style>
  <w:style w:type="character" w:customStyle="1" w:styleId="MediumTextChar">
    <w:name w:val="Medium Text Char"/>
    <w:basedOn w:val="DefaultParagraphFont"/>
    <w:link w:val="MediumText"/>
    <w:rsid w:val="00074DFE"/>
    <w:rPr>
      <w:rFonts w:ascii="Times New Roman" w:eastAsiaTheme="minorEastAsia" w:hAnsi="Times New Roman"/>
      <w:color w:val="231F20"/>
      <w:sz w:val="20"/>
      <w:szCs w:val="20"/>
      <w:lang w:val="en-US" w:eastAsia="it-IT"/>
    </w:rPr>
  </w:style>
  <w:style w:type="character" w:styleId="Emphasis">
    <w:name w:val="Emphasis"/>
    <w:basedOn w:val="DefaultParagraphFont"/>
    <w:uiPriority w:val="20"/>
    <w:qFormat/>
    <w:rsid w:val="000739FA"/>
    <w:rPr>
      <w:i/>
      <w:iCs/>
    </w:rPr>
  </w:style>
  <w:style w:type="paragraph" w:styleId="NormalWeb">
    <w:name w:val="Normal (Web)"/>
    <w:basedOn w:val="Normal"/>
    <w:uiPriority w:val="99"/>
    <w:semiHidden/>
    <w:unhideWhenUsed/>
    <w:rsid w:val="00314DD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314D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yourdomin.org" TargetMode="External"/><Relationship Id="rId13" Type="http://schemas.openxmlformats.org/officeDocument/2006/relationships/hyperlink" Target="http://www.ama-as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ma.ua.edu/~jhoop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ls.org/cgi/reprint/145/1/6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urnals.taylorandfrancis.com/forms/hcm/9_529.pdf" TargetMode="Externa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P1dYqBjg5YDqAZ3UskBMCMCIw==">CgMxLjA4AHIhMVI3LTY1Tm81cW9YbHBWMmZORGprcEJ6WS1HZTJfVHZ2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1733</Words>
  <Characters>10647</Characters>
  <Application>Microsoft Office Word</Application>
  <DocSecurity>0</DocSecurity>
  <Lines>236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GHEP-IJMA Ed Office</dc:creator>
  <cp:lastModifiedBy>Rowena Saplala</cp:lastModifiedBy>
  <cp:revision>7</cp:revision>
  <dcterms:created xsi:type="dcterms:W3CDTF">2024-03-19T13:51:00Z</dcterms:created>
  <dcterms:modified xsi:type="dcterms:W3CDTF">2024-03-19T14:06:00Z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0196e181e40aef18a80bd02003596f127ad4edb2eb523dec892f5c4d0f840e8a</vt:lpwstr>
  </property>
</Properties>
</file>